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3341" w14:textId="77777777" w:rsidR="005725E4" w:rsidRDefault="004A5576" w:rsidP="004446A7">
      <w:pPr>
        <w:jc w:val="center"/>
        <w:rPr>
          <w:b/>
        </w:rPr>
      </w:pPr>
      <w:r>
        <w:rPr>
          <w:b/>
        </w:rPr>
        <w:t>6</w:t>
      </w:r>
      <w:r w:rsidR="004446A7" w:rsidRPr="004446A7">
        <w:rPr>
          <w:b/>
        </w:rPr>
        <w:t xml:space="preserve">th 6 Weeks Unit Plan </w:t>
      </w:r>
    </w:p>
    <w:p w14:paraId="34CECA7F" w14:textId="77777777" w:rsidR="00296CC9" w:rsidRDefault="00296CC9" w:rsidP="004446A7">
      <w:pPr>
        <w:jc w:val="center"/>
        <w:rPr>
          <w:b/>
        </w:rPr>
      </w:pPr>
    </w:p>
    <w:p w14:paraId="6B26C861" w14:textId="77777777" w:rsidR="00296CC9" w:rsidRDefault="00296CC9" w:rsidP="00296CC9">
      <w:pPr>
        <w:rPr>
          <w:b/>
        </w:rPr>
      </w:pPr>
      <w:r>
        <w:rPr>
          <w:b/>
        </w:rPr>
        <w:t xml:space="preserve">Objectives: </w:t>
      </w:r>
    </w:p>
    <w:p w14:paraId="7C3B2926" w14:textId="048159F5" w:rsidR="00296CC9" w:rsidRDefault="00296CC9" w:rsidP="00296CC9">
      <w:pPr>
        <w:rPr>
          <w:b/>
        </w:rPr>
      </w:pPr>
      <w:r>
        <w:rPr>
          <w:b/>
        </w:rPr>
        <w:t xml:space="preserve">-I can talk about how to get a job. </w:t>
      </w:r>
    </w:p>
    <w:p w14:paraId="76D95F5C" w14:textId="7A024A65" w:rsidR="00296CC9" w:rsidRDefault="00296CC9" w:rsidP="00296CC9">
      <w:pPr>
        <w:rPr>
          <w:b/>
        </w:rPr>
      </w:pPr>
      <w:r>
        <w:rPr>
          <w:b/>
        </w:rPr>
        <w:t xml:space="preserve">-I can describe what skills I need for a job. </w:t>
      </w:r>
    </w:p>
    <w:p w14:paraId="3D622A6C" w14:textId="33980C49" w:rsidR="00296CC9" w:rsidRDefault="00296CC9" w:rsidP="00296CC9">
      <w:pPr>
        <w:rPr>
          <w:b/>
        </w:rPr>
      </w:pPr>
      <w:r>
        <w:rPr>
          <w:b/>
        </w:rPr>
        <w:t xml:space="preserve">-I can talk about volunteer work in my community. </w:t>
      </w:r>
    </w:p>
    <w:p w14:paraId="6B1C0922" w14:textId="1884C06E" w:rsidR="00296CC9" w:rsidRDefault="00296CC9" w:rsidP="00296CC9">
      <w:pPr>
        <w:rPr>
          <w:b/>
        </w:rPr>
      </w:pPr>
      <w:r>
        <w:rPr>
          <w:b/>
        </w:rPr>
        <w:t xml:space="preserve">I can talk about what I want to be when I grow up. </w:t>
      </w:r>
    </w:p>
    <w:p w14:paraId="7164C9BE" w14:textId="7DE057C9" w:rsidR="00296CC9" w:rsidRDefault="00296CC9" w:rsidP="00296CC9">
      <w:pPr>
        <w:rPr>
          <w:b/>
        </w:rPr>
      </w:pPr>
      <w:r>
        <w:rPr>
          <w:b/>
        </w:rPr>
        <w:t xml:space="preserve">TEKS: </w:t>
      </w:r>
    </w:p>
    <w:p w14:paraId="6919B334" w14:textId="77777777" w:rsidR="00296CC9" w:rsidRPr="00296CC9" w:rsidRDefault="00296CC9" w:rsidP="00296CC9">
      <w:pPr>
        <w:spacing w:before="100" w:beforeAutospacing="1" w:after="100" w:afterAutospacing="1" w:line="240" w:lineRule="auto"/>
        <w:rPr>
          <w:rFonts w:ascii="Times New Roman" w:hAnsi="Times New Roman" w:cs="Times New Roman"/>
          <w:b/>
          <w:bCs/>
          <w:color w:val="000080"/>
          <w:sz w:val="27"/>
          <w:szCs w:val="27"/>
          <w:lang w:val="en-US"/>
        </w:rPr>
      </w:pPr>
      <w:bookmarkStart w:id="0" w:name="114.23"/>
      <w:r w:rsidRPr="00296CC9">
        <w:rPr>
          <w:rFonts w:ascii="Times New Roman" w:hAnsi="Times New Roman" w:cs="Times New Roman"/>
          <w:b/>
          <w:bCs/>
          <w:color w:val="000080"/>
          <w:sz w:val="27"/>
          <w:szCs w:val="27"/>
          <w:lang w:val="en-US"/>
        </w:rPr>
        <w:t>§114.23. Levels III and IV - Intermediate Progress Checkpoint (One Credit Per Level).</w:t>
      </w:r>
      <w:bookmarkEnd w:id="0"/>
    </w:p>
    <w:p w14:paraId="19FCAE21" w14:textId="77777777" w:rsidR="00296CC9" w:rsidRPr="00296CC9" w:rsidRDefault="00296CC9" w:rsidP="00296CC9">
      <w:pPr>
        <w:shd w:val="clear" w:color="auto" w:fill="FFFFFF"/>
        <w:spacing w:before="100" w:beforeAutospacing="1" w:after="100" w:afterAutospacing="1" w:line="240" w:lineRule="auto"/>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(a) General requirements.</w:t>
      </w:r>
    </w:p>
    <w:p w14:paraId="0DB0F278" w14:textId="77777777" w:rsidR="00296CC9" w:rsidRPr="00296CC9" w:rsidRDefault="00296CC9" w:rsidP="00296CC9">
      <w:pPr>
        <w:shd w:val="clear" w:color="auto" w:fill="FFFFFF"/>
        <w:spacing w:before="100" w:beforeAutospacing="1" w:after="100" w:afterAutospacing="1" w:line="240" w:lineRule="auto"/>
        <w:ind w:left="72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(1) Levels III and IV - Intermediate progress checkpoint can be offered in middle or high school. At the high school level, students are awarded one unit of credit per level for successful completion of the level.</w:t>
      </w:r>
    </w:p>
    <w:p w14:paraId="5852AE33" w14:textId="77777777" w:rsidR="00296CC9" w:rsidRPr="00296CC9" w:rsidRDefault="00296CC9" w:rsidP="00296CC9">
      <w:pPr>
        <w:shd w:val="clear" w:color="auto" w:fill="FFFFFF"/>
        <w:spacing w:before="100" w:beforeAutospacing="1" w:after="100" w:afterAutospacing="1" w:line="240" w:lineRule="auto"/>
        <w:ind w:left="72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(2) Using age-appropriate activities, students expand their ability to perform novice tasks and develop their ability to perform the tasks of the intermediate language learner. The intermediate language learner, when dealing with everyday topics, should:</w:t>
      </w:r>
    </w:p>
    <w:p w14:paraId="76F1B4BD"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(A) </w:t>
      </w:r>
      <w:proofErr w:type="gramStart"/>
      <w:r w:rsidRPr="00296CC9">
        <w:rPr>
          <w:rFonts w:ascii="Times New Roman" w:hAnsi="Times New Roman" w:cs="Times New Roman"/>
          <w:color w:val="000080"/>
          <w:sz w:val="27"/>
          <w:szCs w:val="27"/>
          <w:lang w:val="en-US"/>
        </w:rPr>
        <w:t>participate</w:t>
      </w:r>
      <w:proofErr w:type="gramEnd"/>
      <w:r w:rsidRPr="00296CC9">
        <w:rPr>
          <w:rFonts w:ascii="Times New Roman" w:hAnsi="Times New Roman" w:cs="Times New Roman"/>
          <w:color w:val="000080"/>
          <w:sz w:val="27"/>
          <w:szCs w:val="27"/>
          <w:lang w:val="en-US"/>
        </w:rPr>
        <w:t xml:space="preserve"> in simple face-to-face communication;</w:t>
      </w:r>
    </w:p>
    <w:p w14:paraId="31AFAB2D"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(B) </w:t>
      </w:r>
      <w:proofErr w:type="gramStart"/>
      <w:r w:rsidRPr="00296CC9">
        <w:rPr>
          <w:rFonts w:ascii="Times New Roman" w:hAnsi="Times New Roman" w:cs="Times New Roman"/>
          <w:color w:val="000080"/>
          <w:sz w:val="27"/>
          <w:szCs w:val="27"/>
          <w:lang w:val="en-US"/>
        </w:rPr>
        <w:t>create</w:t>
      </w:r>
      <w:proofErr w:type="gramEnd"/>
      <w:r w:rsidRPr="00296CC9">
        <w:rPr>
          <w:rFonts w:ascii="Times New Roman" w:hAnsi="Times New Roman" w:cs="Times New Roman"/>
          <w:color w:val="000080"/>
          <w:sz w:val="27"/>
          <w:szCs w:val="27"/>
          <w:lang w:val="en-US"/>
        </w:rPr>
        <w:t xml:space="preserve"> statements and questions to communicate independently when speaking and writing;</w:t>
      </w:r>
    </w:p>
    <w:p w14:paraId="3B46A235"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(C) </w:t>
      </w:r>
      <w:proofErr w:type="gramStart"/>
      <w:r w:rsidRPr="00296CC9">
        <w:rPr>
          <w:rFonts w:ascii="Times New Roman" w:hAnsi="Times New Roman" w:cs="Times New Roman"/>
          <w:color w:val="000080"/>
          <w:sz w:val="27"/>
          <w:szCs w:val="27"/>
          <w:lang w:val="en-US"/>
        </w:rPr>
        <w:t>understand</w:t>
      </w:r>
      <w:proofErr w:type="gramEnd"/>
      <w:r w:rsidRPr="00296CC9">
        <w:rPr>
          <w:rFonts w:ascii="Times New Roman" w:hAnsi="Times New Roman" w:cs="Times New Roman"/>
          <w:color w:val="000080"/>
          <w:sz w:val="27"/>
          <w:szCs w:val="27"/>
          <w:lang w:val="en-US"/>
        </w:rPr>
        <w:t xml:space="preserve"> main ideas and some details of material on familiar topics when listening and reading;</w:t>
      </w:r>
    </w:p>
    <w:p w14:paraId="1FC9A253"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lastRenderedPageBreak/>
        <w:t xml:space="preserve">(D) </w:t>
      </w:r>
      <w:proofErr w:type="gramStart"/>
      <w:r w:rsidRPr="00296CC9">
        <w:rPr>
          <w:rFonts w:ascii="Times New Roman" w:hAnsi="Times New Roman" w:cs="Times New Roman"/>
          <w:color w:val="000080"/>
          <w:sz w:val="27"/>
          <w:szCs w:val="27"/>
          <w:lang w:val="en-US"/>
        </w:rPr>
        <w:t>understand</w:t>
      </w:r>
      <w:proofErr w:type="gramEnd"/>
      <w:r w:rsidRPr="00296CC9">
        <w:rPr>
          <w:rFonts w:ascii="Times New Roman" w:hAnsi="Times New Roman" w:cs="Times New Roman"/>
          <w:color w:val="000080"/>
          <w:sz w:val="27"/>
          <w:szCs w:val="27"/>
          <w:lang w:val="en-US"/>
        </w:rPr>
        <w:t xml:space="preserve"> simple statements and questions when listening and reading;</w:t>
      </w:r>
    </w:p>
    <w:p w14:paraId="1565002E"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(E) </w:t>
      </w:r>
      <w:proofErr w:type="gramStart"/>
      <w:r w:rsidRPr="00296CC9">
        <w:rPr>
          <w:rFonts w:ascii="Times New Roman" w:hAnsi="Times New Roman" w:cs="Times New Roman"/>
          <w:color w:val="000080"/>
          <w:sz w:val="27"/>
          <w:szCs w:val="27"/>
          <w:lang w:val="en-US"/>
        </w:rPr>
        <w:t>meet</w:t>
      </w:r>
      <w:proofErr w:type="gramEnd"/>
      <w:r w:rsidRPr="00296CC9">
        <w:rPr>
          <w:rFonts w:ascii="Times New Roman" w:hAnsi="Times New Roman" w:cs="Times New Roman"/>
          <w:color w:val="000080"/>
          <w:sz w:val="27"/>
          <w:szCs w:val="27"/>
          <w:lang w:val="en-US"/>
        </w:rPr>
        <w:t xml:space="preserve"> limited practical and social writing needs;</w:t>
      </w:r>
    </w:p>
    <w:p w14:paraId="5EC496C3"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(F) </w:t>
      </w:r>
      <w:proofErr w:type="gramStart"/>
      <w:r w:rsidRPr="00296CC9">
        <w:rPr>
          <w:rFonts w:ascii="Times New Roman" w:hAnsi="Times New Roman" w:cs="Times New Roman"/>
          <w:color w:val="000080"/>
          <w:sz w:val="27"/>
          <w:szCs w:val="27"/>
          <w:lang w:val="en-US"/>
        </w:rPr>
        <w:t>use</w:t>
      </w:r>
      <w:proofErr w:type="gramEnd"/>
      <w:r w:rsidRPr="00296CC9">
        <w:rPr>
          <w:rFonts w:ascii="Times New Roman" w:hAnsi="Times New Roman" w:cs="Times New Roman"/>
          <w:color w:val="000080"/>
          <w:sz w:val="27"/>
          <w:szCs w:val="27"/>
          <w:lang w:val="en-US"/>
        </w:rPr>
        <w:t xml:space="preserve"> knowledge of the culture in the development of communication skills;</w:t>
      </w:r>
    </w:p>
    <w:p w14:paraId="36D89D91"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(G) </w:t>
      </w:r>
      <w:proofErr w:type="gramStart"/>
      <w:r w:rsidRPr="00296CC9">
        <w:rPr>
          <w:rFonts w:ascii="Times New Roman" w:hAnsi="Times New Roman" w:cs="Times New Roman"/>
          <w:color w:val="000080"/>
          <w:sz w:val="27"/>
          <w:szCs w:val="27"/>
          <w:lang w:val="en-US"/>
        </w:rPr>
        <w:t>use</w:t>
      </w:r>
      <w:proofErr w:type="gramEnd"/>
      <w:r w:rsidRPr="00296CC9">
        <w:rPr>
          <w:rFonts w:ascii="Times New Roman" w:hAnsi="Times New Roman" w:cs="Times New Roman"/>
          <w:color w:val="000080"/>
          <w:sz w:val="27"/>
          <w:szCs w:val="27"/>
          <w:lang w:val="en-US"/>
        </w:rPr>
        <w:t xml:space="preserve"> knowledge of the components of language, including grammar, to increase accuracy of expression; and</w:t>
      </w:r>
    </w:p>
    <w:p w14:paraId="2F219EA4"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(H) </w:t>
      </w:r>
      <w:proofErr w:type="gramStart"/>
      <w:r w:rsidRPr="00296CC9">
        <w:rPr>
          <w:rFonts w:ascii="Times New Roman" w:hAnsi="Times New Roman" w:cs="Times New Roman"/>
          <w:color w:val="000080"/>
          <w:sz w:val="27"/>
          <w:szCs w:val="27"/>
          <w:lang w:val="en-US"/>
        </w:rPr>
        <w:t>cope</w:t>
      </w:r>
      <w:proofErr w:type="gramEnd"/>
      <w:r w:rsidRPr="00296CC9">
        <w:rPr>
          <w:rFonts w:ascii="Times New Roman" w:hAnsi="Times New Roman" w:cs="Times New Roman"/>
          <w:color w:val="000080"/>
          <w:sz w:val="27"/>
          <w:szCs w:val="27"/>
          <w:lang w:val="en-US"/>
        </w:rPr>
        <w:t xml:space="preserve"> successfully in straightforward social and survival situations.</w:t>
      </w:r>
    </w:p>
    <w:p w14:paraId="37CFC0B0" w14:textId="77777777" w:rsidR="00296CC9" w:rsidRPr="00296CC9" w:rsidRDefault="00296CC9" w:rsidP="00296CC9">
      <w:pPr>
        <w:shd w:val="clear" w:color="auto" w:fill="FFFFFF"/>
        <w:spacing w:before="100" w:beforeAutospacing="1" w:after="100" w:afterAutospacing="1" w:line="240" w:lineRule="auto"/>
        <w:ind w:left="72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(3) In classical languages, the skills of listening, speaking, and writing are used in Level III to reinforce the skill of reading. Students of classical languages should reach intermediate proficiency in reading by the end of Level III.</w:t>
      </w:r>
    </w:p>
    <w:p w14:paraId="381FE1E0" w14:textId="77777777" w:rsidR="00296CC9" w:rsidRPr="00296CC9" w:rsidRDefault="00296CC9" w:rsidP="00296CC9">
      <w:pPr>
        <w:shd w:val="clear" w:color="auto" w:fill="FFFFFF"/>
        <w:spacing w:before="100" w:beforeAutospacing="1" w:after="100" w:afterAutospacing="1" w:line="240" w:lineRule="auto"/>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(b) Introduction.</w:t>
      </w:r>
    </w:p>
    <w:p w14:paraId="3A292238" w14:textId="77777777" w:rsidR="00296CC9" w:rsidRPr="00296CC9" w:rsidRDefault="00296CC9" w:rsidP="00296CC9">
      <w:pPr>
        <w:shd w:val="clear" w:color="auto" w:fill="FFFFFF"/>
        <w:spacing w:before="100" w:beforeAutospacing="1" w:after="100" w:afterAutospacing="1" w:line="240" w:lineRule="auto"/>
        <w:ind w:left="72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(1) Acquiring another language incorporates communication skills such as listening, speaking, reading, writing, viewing, and showing. Students develop these communication skills by using knowledge of the language, including grammar, and culture, communication and learning strategies, technology, and content from other subject areas to socialize, to acquire and provide information, to express feelings and opinions, and to get others to adopt a course of action. While knowledge of other cultures, connections to other disciplines, comparisons between languages and cultures, and community interaction all contribute to and enhance the communicative language learning experience, communication skills are the primary focus of language acquisition.</w:t>
      </w:r>
    </w:p>
    <w:p w14:paraId="5712A1FF" w14:textId="77777777" w:rsidR="00296CC9" w:rsidRPr="00296CC9" w:rsidRDefault="00296CC9" w:rsidP="00296CC9">
      <w:pPr>
        <w:shd w:val="clear" w:color="auto" w:fill="FFFFFF"/>
        <w:spacing w:before="100" w:beforeAutospacing="1" w:after="100" w:afterAutospacing="1" w:line="240" w:lineRule="auto"/>
        <w:ind w:left="72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(2) Students of languages other than English gain the knowledge to understand cultural practices (what people do) and products (what people create) and to increase their understanding of other cultures as well as to interact with members of those cultures. Through the learning of languages other than English, students obtain the tools and develop the context needed to connect with other subject areas and to use the language to acquire information and reinforce other areas of study. Students of languages other than English develop an </w:t>
      </w:r>
      <w:r w:rsidRPr="00296CC9">
        <w:rPr>
          <w:rFonts w:ascii="Times New Roman" w:hAnsi="Times New Roman" w:cs="Times New Roman"/>
          <w:color w:val="000080"/>
          <w:sz w:val="27"/>
          <w:szCs w:val="27"/>
          <w:lang w:val="en-US"/>
        </w:rPr>
        <w:lastRenderedPageBreak/>
        <w:t>understanding of the nature of language, including grammar, and culture and use this knowledge to compare languages and cultures and to expand insight into their own language and culture. Students enhance their personal and public lives and meet the career demands of the 21st century by using languages other than English to participate in communities in Texas, in other states, and around the world.</w:t>
      </w:r>
    </w:p>
    <w:p w14:paraId="00DDA3CF" w14:textId="77777777" w:rsidR="00296CC9" w:rsidRPr="00296CC9" w:rsidRDefault="00296CC9" w:rsidP="00296CC9">
      <w:pPr>
        <w:shd w:val="clear" w:color="auto" w:fill="FFFFFF"/>
        <w:spacing w:before="100" w:beforeAutospacing="1" w:after="100" w:afterAutospacing="1" w:line="240" w:lineRule="auto"/>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(c) Knowledge and skills.</w:t>
      </w:r>
    </w:p>
    <w:p w14:paraId="51E1EC74" w14:textId="77777777" w:rsidR="00296CC9" w:rsidRPr="00296CC9" w:rsidRDefault="00296CC9" w:rsidP="00296CC9">
      <w:pPr>
        <w:shd w:val="clear" w:color="auto" w:fill="FFFFFF"/>
        <w:spacing w:before="100" w:beforeAutospacing="1" w:after="100" w:afterAutospacing="1" w:line="240" w:lineRule="auto"/>
        <w:ind w:left="72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(1) Communication. The student communicates in a language other than English using the skills of listening, speaking, reading, and writing. The student is expected to:</w:t>
      </w:r>
    </w:p>
    <w:p w14:paraId="6338F714"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(A) </w:t>
      </w:r>
      <w:proofErr w:type="gramStart"/>
      <w:r w:rsidRPr="00296CC9">
        <w:rPr>
          <w:rFonts w:ascii="Times New Roman" w:hAnsi="Times New Roman" w:cs="Times New Roman"/>
          <w:color w:val="000080"/>
          <w:sz w:val="27"/>
          <w:szCs w:val="27"/>
          <w:lang w:val="en-US"/>
        </w:rPr>
        <w:t>engage</w:t>
      </w:r>
      <w:proofErr w:type="gramEnd"/>
      <w:r w:rsidRPr="00296CC9">
        <w:rPr>
          <w:rFonts w:ascii="Times New Roman" w:hAnsi="Times New Roman" w:cs="Times New Roman"/>
          <w:color w:val="000080"/>
          <w:sz w:val="27"/>
          <w:szCs w:val="27"/>
          <w:lang w:val="en-US"/>
        </w:rPr>
        <w:t xml:space="preserve"> in oral and written exchanges to socialize, to provide and obtain information, to express preferences and feelings, and to satisfy basic needs;</w:t>
      </w:r>
    </w:p>
    <w:p w14:paraId="1B6BB6E0"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(B) </w:t>
      </w:r>
      <w:proofErr w:type="gramStart"/>
      <w:r w:rsidRPr="00296CC9">
        <w:rPr>
          <w:rFonts w:ascii="Times New Roman" w:hAnsi="Times New Roman" w:cs="Times New Roman"/>
          <w:color w:val="000080"/>
          <w:sz w:val="27"/>
          <w:szCs w:val="27"/>
          <w:lang w:val="en-US"/>
        </w:rPr>
        <w:t>interpret</w:t>
      </w:r>
      <w:proofErr w:type="gramEnd"/>
      <w:r w:rsidRPr="00296CC9">
        <w:rPr>
          <w:rFonts w:ascii="Times New Roman" w:hAnsi="Times New Roman" w:cs="Times New Roman"/>
          <w:color w:val="000080"/>
          <w:sz w:val="27"/>
          <w:szCs w:val="27"/>
          <w:lang w:val="en-US"/>
        </w:rPr>
        <w:t xml:space="preserve"> and demonstrate understanding of simple, straightforward, spoken and written language such as instructions, directions, announcements, reports, conversations, brief descriptions, and narrations; and</w:t>
      </w:r>
    </w:p>
    <w:p w14:paraId="0E53657A"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(C) </w:t>
      </w:r>
      <w:proofErr w:type="gramStart"/>
      <w:r w:rsidRPr="00296CC9">
        <w:rPr>
          <w:rFonts w:ascii="Times New Roman" w:hAnsi="Times New Roman" w:cs="Times New Roman"/>
          <w:color w:val="000080"/>
          <w:sz w:val="27"/>
          <w:szCs w:val="27"/>
          <w:lang w:val="en-US"/>
        </w:rPr>
        <w:t>present</w:t>
      </w:r>
      <w:proofErr w:type="gramEnd"/>
      <w:r w:rsidRPr="00296CC9">
        <w:rPr>
          <w:rFonts w:ascii="Times New Roman" w:hAnsi="Times New Roman" w:cs="Times New Roman"/>
          <w:color w:val="000080"/>
          <w:sz w:val="27"/>
          <w:szCs w:val="27"/>
          <w:lang w:val="en-US"/>
        </w:rPr>
        <w:t xml:space="preserve"> information and convey short messages on everyday topics to listeners and readers.</w:t>
      </w:r>
    </w:p>
    <w:p w14:paraId="3068B258" w14:textId="77777777" w:rsidR="00296CC9" w:rsidRPr="00296CC9" w:rsidRDefault="00296CC9" w:rsidP="00296CC9">
      <w:pPr>
        <w:shd w:val="clear" w:color="auto" w:fill="FFFFFF"/>
        <w:spacing w:before="100" w:beforeAutospacing="1" w:after="100" w:afterAutospacing="1" w:line="240" w:lineRule="auto"/>
        <w:ind w:left="72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(2) Cultures. The student gains knowledge and understanding of other cultures. The student is expected to:</w:t>
      </w:r>
    </w:p>
    <w:p w14:paraId="3B8E9636"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(A) </w:t>
      </w:r>
      <w:proofErr w:type="gramStart"/>
      <w:r w:rsidRPr="00296CC9">
        <w:rPr>
          <w:rFonts w:ascii="Times New Roman" w:hAnsi="Times New Roman" w:cs="Times New Roman"/>
          <w:color w:val="000080"/>
          <w:sz w:val="27"/>
          <w:szCs w:val="27"/>
          <w:lang w:val="en-US"/>
        </w:rPr>
        <w:t>use</w:t>
      </w:r>
      <w:proofErr w:type="gramEnd"/>
      <w:r w:rsidRPr="00296CC9">
        <w:rPr>
          <w:rFonts w:ascii="Times New Roman" w:hAnsi="Times New Roman" w:cs="Times New Roman"/>
          <w:color w:val="000080"/>
          <w:sz w:val="27"/>
          <w:szCs w:val="27"/>
          <w:lang w:val="en-US"/>
        </w:rPr>
        <w:t xml:space="preserve"> the language at the intermediate proficiency level to demonstrate an understanding of the practices (what people do) and how they are related to the perspectives (how people perceive things) of the cultures studied; and</w:t>
      </w:r>
    </w:p>
    <w:p w14:paraId="682570F4"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(B) </w:t>
      </w:r>
      <w:proofErr w:type="gramStart"/>
      <w:r w:rsidRPr="00296CC9">
        <w:rPr>
          <w:rFonts w:ascii="Times New Roman" w:hAnsi="Times New Roman" w:cs="Times New Roman"/>
          <w:color w:val="000080"/>
          <w:sz w:val="27"/>
          <w:szCs w:val="27"/>
          <w:lang w:val="en-US"/>
        </w:rPr>
        <w:t>use</w:t>
      </w:r>
      <w:proofErr w:type="gramEnd"/>
      <w:r w:rsidRPr="00296CC9">
        <w:rPr>
          <w:rFonts w:ascii="Times New Roman" w:hAnsi="Times New Roman" w:cs="Times New Roman"/>
          <w:color w:val="000080"/>
          <w:sz w:val="27"/>
          <w:szCs w:val="27"/>
          <w:lang w:val="en-US"/>
        </w:rPr>
        <w:t xml:space="preserve"> the language at the intermediate proficiency level to demonstrate an understanding of the products (what people create) and how they are related to the perspectives (how people perceive things) of the cultures studied.</w:t>
      </w:r>
    </w:p>
    <w:p w14:paraId="7F6B2A96" w14:textId="77777777" w:rsidR="00296CC9" w:rsidRPr="00296CC9" w:rsidRDefault="00296CC9" w:rsidP="00296CC9">
      <w:pPr>
        <w:shd w:val="clear" w:color="auto" w:fill="FFFFFF"/>
        <w:spacing w:before="100" w:beforeAutospacing="1" w:after="100" w:afterAutospacing="1" w:line="240" w:lineRule="auto"/>
        <w:ind w:left="72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(3) Connections. The student uses the language to make connections with other subject areas and to acquire information. The student is expected to:</w:t>
      </w:r>
    </w:p>
    <w:p w14:paraId="4D4DB68D"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lastRenderedPageBreak/>
        <w:t xml:space="preserve">(A) </w:t>
      </w:r>
      <w:proofErr w:type="gramStart"/>
      <w:r w:rsidRPr="00296CC9">
        <w:rPr>
          <w:rFonts w:ascii="Times New Roman" w:hAnsi="Times New Roman" w:cs="Times New Roman"/>
          <w:color w:val="000080"/>
          <w:sz w:val="27"/>
          <w:szCs w:val="27"/>
          <w:lang w:val="en-US"/>
        </w:rPr>
        <w:t>use</w:t>
      </w:r>
      <w:proofErr w:type="gramEnd"/>
      <w:r w:rsidRPr="00296CC9">
        <w:rPr>
          <w:rFonts w:ascii="Times New Roman" w:hAnsi="Times New Roman" w:cs="Times New Roman"/>
          <w:color w:val="000080"/>
          <w:sz w:val="27"/>
          <w:szCs w:val="27"/>
          <w:lang w:val="en-US"/>
        </w:rPr>
        <w:t xml:space="preserve"> resources (that may include technology) in the language and cultures being studied at the intermediate proficiency level to gain access to information; and</w:t>
      </w:r>
    </w:p>
    <w:p w14:paraId="39611504"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(B) </w:t>
      </w:r>
      <w:proofErr w:type="gramStart"/>
      <w:r w:rsidRPr="00296CC9">
        <w:rPr>
          <w:rFonts w:ascii="Times New Roman" w:hAnsi="Times New Roman" w:cs="Times New Roman"/>
          <w:color w:val="000080"/>
          <w:sz w:val="27"/>
          <w:szCs w:val="27"/>
          <w:lang w:val="en-US"/>
        </w:rPr>
        <w:t>use</w:t>
      </w:r>
      <w:proofErr w:type="gramEnd"/>
      <w:r w:rsidRPr="00296CC9">
        <w:rPr>
          <w:rFonts w:ascii="Times New Roman" w:hAnsi="Times New Roman" w:cs="Times New Roman"/>
          <w:color w:val="000080"/>
          <w:sz w:val="27"/>
          <w:szCs w:val="27"/>
          <w:lang w:val="en-US"/>
        </w:rPr>
        <w:t xml:space="preserve"> the language at the intermediate proficiency level to obtain, reinforce, or expand knowledge of other subject areas.</w:t>
      </w:r>
    </w:p>
    <w:p w14:paraId="5C701377" w14:textId="77777777" w:rsidR="00296CC9" w:rsidRPr="00296CC9" w:rsidRDefault="00296CC9" w:rsidP="00296CC9">
      <w:pPr>
        <w:shd w:val="clear" w:color="auto" w:fill="FFFFFF"/>
        <w:spacing w:before="100" w:beforeAutospacing="1" w:after="100" w:afterAutospacing="1" w:line="240" w:lineRule="auto"/>
        <w:ind w:left="72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(4) Comparisons. The student develops insight into the nature of language and culture by comparing the student's own language and culture to another. The student is expected to:</w:t>
      </w:r>
    </w:p>
    <w:p w14:paraId="52A7B457"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(A) </w:t>
      </w:r>
      <w:proofErr w:type="gramStart"/>
      <w:r w:rsidRPr="00296CC9">
        <w:rPr>
          <w:rFonts w:ascii="Times New Roman" w:hAnsi="Times New Roman" w:cs="Times New Roman"/>
          <w:color w:val="000080"/>
          <w:sz w:val="27"/>
          <w:szCs w:val="27"/>
          <w:lang w:val="en-US"/>
        </w:rPr>
        <w:t>use</w:t>
      </w:r>
      <w:proofErr w:type="gramEnd"/>
      <w:r w:rsidRPr="00296CC9">
        <w:rPr>
          <w:rFonts w:ascii="Times New Roman" w:hAnsi="Times New Roman" w:cs="Times New Roman"/>
          <w:color w:val="000080"/>
          <w:sz w:val="27"/>
          <w:szCs w:val="27"/>
          <w:lang w:val="en-US"/>
        </w:rPr>
        <w:t xml:space="preserve"> the language at the intermediate proficiency level to demonstrate an understanding of the nature of language through comparisons of the student's own language and the language studied;</w:t>
      </w:r>
    </w:p>
    <w:p w14:paraId="06BE4DF8"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(B) </w:t>
      </w:r>
      <w:proofErr w:type="gramStart"/>
      <w:r w:rsidRPr="00296CC9">
        <w:rPr>
          <w:rFonts w:ascii="Times New Roman" w:hAnsi="Times New Roman" w:cs="Times New Roman"/>
          <w:color w:val="000080"/>
          <w:sz w:val="27"/>
          <w:szCs w:val="27"/>
          <w:lang w:val="en-US"/>
        </w:rPr>
        <w:t>use</w:t>
      </w:r>
      <w:proofErr w:type="gramEnd"/>
      <w:r w:rsidRPr="00296CC9">
        <w:rPr>
          <w:rFonts w:ascii="Times New Roman" w:hAnsi="Times New Roman" w:cs="Times New Roman"/>
          <w:color w:val="000080"/>
          <w:sz w:val="27"/>
          <w:szCs w:val="27"/>
          <w:lang w:val="en-US"/>
        </w:rPr>
        <w:t xml:space="preserve"> the language at the intermediate proficiency level to demonstrate an understanding of the concept of culture through comparisons of the student's own culture and the cultures studied; and</w:t>
      </w:r>
    </w:p>
    <w:p w14:paraId="4DC1C6D6"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(C) </w:t>
      </w:r>
      <w:proofErr w:type="gramStart"/>
      <w:r w:rsidRPr="00296CC9">
        <w:rPr>
          <w:rFonts w:ascii="Times New Roman" w:hAnsi="Times New Roman" w:cs="Times New Roman"/>
          <w:color w:val="000080"/>
          <w:sz w:val="27"/>
          <w:szCs w:val="27"/>
          <w:lang w:val="en-US"/>
        </w:rPr>
        <w:t>use</w:t>
      </w:r>
      <w:proofErr w:type="gramEnd"/>
      <w:r w:rsidRPr="00296CC9">
        <w:rPr>
          <w:rFonts w:ascii="Times New Roman" w:hAnsi="Times New Roman" w:cs="Times New Roman"/>
          <w:color w:val="000080"/>
          <w:sz w:val="27"/>
          <w:szCs w:val="27"/>
          <w:lang w:val="en-US"/>
        </w:rPr>
        <w:t xml:space="preserve"> the language at the intermediate proficiency level to demonstrate an understanding of the influence of one language and culture on another.</w:t>
      </w:r>
    </w:p>
    <w:p w14:paraId="1DF5CBDF" w14:textId="77777777" w:rsidR="00296CC9" w:rsidRPr="00296CC9" w:rsidRDefault="00296CC9" w:rsidP="00296CC9">
      <w:pPr>
        <w:shd w:val="clear" w:color="auto" w:fill="FFFFFF"/>
        <w:spacing w:before="100" w:beforeAutospacing="1" w:after="100" w:afterAutospacing="1" w:line="240" w:lineRule="auto"/>
        <w:ind w:left="72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(5) Communities. The student participates in communities at home and around the world by using languages other than English. The student is expected to:</w:t>
      </w:r>
    </w:p>
    <w:p w14:paraId="799AF277"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(A) </w:t>
      </w:r>
      <w:proofErr w:type="gramStart"/>
      <w:r w:rsidRPr="00296CC9">
        <w:rPr>
          <w:rFonts w:ascii="Times New Roman" w:hAnsi="Times New Roman" w:cs="Times New Roman"/>
          <w:color w:val="000080"/>
          <w:sz w:val="27"/>
          <w:szCs w:val="27"/>
          <w:lang w:val="en-US"/>
        </w:rPr>
        <w:t>use</w:t>
      </w:r>
      <w:proofErr w:type="gramEnd"/>
      <w:r w:rsidRPr="00296CC9">
        <w:rPr>
          <w:rFonts w:ascii="Times New Roman" w:hAnsi="Times New Roman" w:cs="Times New Roman"/>
          <w:color w:val="000080"/>
          <w:sz w:val="27"/>
          <w:szCs w:val="27"/>
          <w:lang w:val="en-US"/>
        </w:rPr>
        <w:t xml:space="preserve"> the language at the intermediate proficiency level both within and beyond the school setting through activities such as participating in cultural events and using technology to communicate; and</w:t>
      </w:r>
    </w:p>
    <w:p w14:paraId="4854B1DF" w14:textId="77777777" w:rsidR="00296CC9" w:rsidRPr="00296CC9" w:rsidRDefault="00296CC9" w:rsidP="00296CC9">
      <w:pPr>
        <w:shd w:val="clear" w:color="auto" w:fill="FFFFFF"/>
        <w:spacing w:before="100" w:beforeAutospacing="1" w:after="100" w:afterAutospacing="1" w:line="240" w:lineRule="auto"/>
        <w:ind w:left="1440"/>
        <w:rPr>
          <w:rFonts w:ascii="Times New Roman" w:hAnsi="Times New Roman" w:cs="Times New Roman"/>
          <w:color w:val="000080"/>
          <w:sz w:val="27"/>
          <w:szCs w:val="27"/>
          <w:lang w:val="en-US"/>
        </w:rPr>
      </w:pPr>
      <w:r w:rsidRPr="00296CC9">
        <w:rPr>
          <w:rFonts w:ascii="Times New Roman" w:hAnsi="Times New Roman" w:cs="Times New Roman"/>
          <w:color w:val="000080"/>
          <w:sz w:val="27"/>
          <w:szCs w:val="27"/>
          <w:lang w:val="en-US"/>
        </w:rPr>
        <w:t xml:space="preserve">(B) </w:t>
      </w:r>
      <w:proofErr w:type="gramStart"/>
      <w:r w:rsidRPr="00296CC9">
        <w:rPr>
          <w:rFonts w:ascii="Times New Roman" w:hAnsi="Times New Roman" w:cs="Times New Roman"/>
          <w:color w:val="000080"/>
          <w:sz w:val="27"/>
          <w:szCs w:val="27"/>
          <w:lang w:val="en-US"/>
        </w:rPr>
        <w:t>show</w:t>
      </w:r>
      <w:proofErr w:type="gramEnd"/>
      <w:r w:rsidRPr="00296CC9">
        <w:rPr>
          <w:rFonts w:ascii="Times New Roman" w:hAnsi="Times New Roman" w:cs="Times New Roman"/>
          <w:color w:val="000080"/>
          <w:sz w:val="27"/>
          <w:szCs w:val="27"/>
          <w:lang w:val="en-US"/>
        </w:rPr>
        <w:t xml:space="preserve"> evidence of becoming a lifelong learner by using the language at the intermediate proficiency level for personal enrichment and career development.</w:t>
      </w:r>
    </w:p>
    <w:p w14:paraId="74388E8D" w14:textId="77777777" w:rsidR="00296CC9" w:rsidRPr="00296CC9" w:rsidRDefault="00296CC9" w:rsidP="00296CC9">
      <w:pPr>
        <w:spacing w:after="0" w:line="240" w:lineRule="auto"/>
        <w:rPr>
          <w:rFonts w:ascii="Times" w:eastAsia="Times New Roman" w:hAnsi="Times" w:cs="Times New Roman"/>
          <w:sz w:val="20"/>
          <w:szCs w:val="20"/>
          <w:lang w:val="en-US"/>
        </w:rPr>
      </w:pPr>
    </w:p>
    <w:p w14:paraId="2294A4F2" w14:textId="77777777" w:rsidR="00296CC9" w:rsidRDefault="00296CC9" w:rsidP="00296CC9">
      <w:pPr>
        <w:rPr>
          <w:b/>
        </w:rPr>
      </w:pPr>
    </w:p>
    <w:p w14:paraId="4DC65FCD" w14:textId="77777777" w:rsidR="00296CC9" w:rsidRDefault="00296CC9" w:rsidP="00296CC9">
      <w:pPr>
        <w:rPr>
          <w:b/>
        </w:rPr>
      </w:pPr>
      <w:bookmarkStart w:id="1" w:name="_GoBack"/>
      <w:bookmarkEnd w:id="1"/>
    </w:p>
    <w:p w14:paraId="4E56177C" w14:textId="77777777" w:rsidR="00296CC9" w:rsidRPr="004446A7" w:rsidRDefault="00296CC9" w:rsidP="00296CC9">
      <w:pPr>
        <w:rPr>
          <w:b/>
        </w:rPr>
      </w:pPr>
    </w:p>
    <w:p w14:paraId="1F251191" w14:textId="77777777" w:rsidR="00FD5B1C" w:rsidRPr="004446A7" w:rsidRDefault="004446A7" w:rsidP="004446A7">
      <w:pPr>
        <w:jc w:val="center"/>
        <w:rPr>
          <w:i/>
        </w:rPr>
      </w:pPr>
      <w:r w:rsidRPr="004446A7">
        <w:rPr>
          <w:i/>
        </w:rPr>
        <w:t xml:space="preserve">Capítulos </w:t>
      </w:r>
      <w:r w:rsidR="004A5576">
        <w:rPr>
          <w:i/>
        </w:rPr>
        <w:t>5A y 5B</w:t>
      </w:r>
      <w:r w:rsidRPr="004446A7">
        <w:rPr>
          <w:i/>
        </w:rPr>
        <w:t xml:space="preserve"> </w:t>
      </w:r>
    </w:p>
    <w:tbl>
      <w:tblPr>
        <w:tblStyle w:val="TableGrid"/>
        <w:tblW w:w="13787" w:type="dxa"/>
        <w:tblLook w:val="04A0" w:firstRow="1" w:lastRow="0" w:firstColumn="1" w:lastColumn="0" w:noHBand="0" w:noVBand="1"/>
      </w:tblPr>
      <w:tblGrid>
        <w:gridCol w:w="5735"/>
        <w:gridCol w:w="4295"/>
        <w:gridCol w:w="4295"/>
      </w:tblGrid>
      <w:tr w:rsidR="00864339" w:rsidRPr="00F90CB5" w14:paraId="6CB00BDB" w14:textId="77777777" w:rsidTr="00673ED8">
        <w:trPr>
          <w:trHeight w:val="2364"/>
        </w:trPr>
        <w:tc>
          <w:tcPr>
            <w:tcW w:w="4562" w:type="dxa"/>
          </w:tcPr>
          <w:p w14:paraId="6C1FB00E" w14:textId="25BD818D" w:rsidR="00FD5B1C" w:rsidRPr="003B0103" w:rsidRDefault="00835778" w:rsidP="004446A7">
            <w:pPr>
              <w:jc w:val="center"/>
              <w:rPr>
                <w:i/>
                <w:sz w:val="20"/>
                <w:szCs w:val="20"/>
              </w:rPr>
            </w:pPr>
            <w:r>
              <w:rPr>
                <w:i/>
                <w:sz w:val="20"/>
                <w:szCs w:val="20"/>
              </w:rPr>
              <w:t xml:space="preserve">April </w:t>
            </w:r>
            <w:r w:rsidR="004A5576">
              <w:rPr>
                <w:i/>
                <w:sz w:val="20"/>
                <w:szCs w:val="20"/>
              </w:rPr>
              <w:t>22nd</w:t>
            </w:r>
            <w:r w:rsidR="00FD0EFD">
              <w:rPr>
                <w:i/>
                <w:sz w:val="20"/>
                <w:szCs w:val="20"/>
              </w:rPr>
              <w:t>- Vocab</w:t>
            </w:r>
          </w:p>
          <w:p w14:paraId="16B1F4C3" w14:textId="77777777" w:rsidR="0064690B" w:rsidRDefault="00835778" w:rsidP="00835778">
            <w:pPr>
              <w:pStyle w:val="ListParagraph"/>
              <w:numPr>
                <w:ilvl w:val="0"/>
                <w:numId w:val="40"/>
              </w:numPr>
              <w:rPr>
                <w:sz w:val="20"/>
                <w:szCs w:val="20"/>
                <w:lang w:val="en-US"/>
              </w:rPr>
            </w:pPr>
            <w:proofErr w:type="spellStart"/>
            <w:r>
              <w:rPr>
                <w:sz w:val="20"/>
                <w:szCs w:val="20"/>
                <w:lang w:val="en-US"/>
              </w:rPr>
              <w:t>Calentamiento</w:t>
            </w:r>
            <w:proofErr w:type="spellEnd"/>
            <w:r>
              <w:rPr>
                <w:sz w:val="20"/>
                <w:szCs w:val="20"/>
                <w:lang w:val="en-US"/>
              </w:rPr>
              <w:t xml:space="preserve"> (10) </w:t>
            </w:r>
          </w:p>
          <w:p w14:paraId="44079111" w14:textId="77777777" w:rsidR="00835778" w:rsidRDefault="00835778" w:rsidP="00835778">
            <w:pPr>
              <w:pStyle w:val="ListParagraph"/>
              <w:numPr>
                <w:ilvl w:val="0"/>
                <w:numId w:val="40"/>
              </w:numPr>
              <w:rPr>
                <w:sz w:val="20"/>
                <w:szCs w:val="20"/>
                <w:lang w:val="en-US"/>
              </w:rPr>
            </w:pPr>
            <w:proofErr w:type="spellStart"/>
            <w:r>
              <w:rPr>
                <w:sz w:val="20"/>
                <w:szCs w:val="20"/>
                <w:lang w:val="en-US"/>
              </w:rPr>
              <w:t>Repaso</w:t>
            </w:r>
            <w:proofErr w:type="spellEnd"/>
            <w:r>
              <w:rPr>
                <w:sz w:val="20"/>
                <w:szCs w:val="20"/>
                <w:lang w:val="en-US"/>
              </w:rPr>
              <w:t xml:space="preserve"> (10)</w:t>
            </w:r>
          </w:p>
          <w:p w14:paraId="715503CD" w14:textId="77777777" w:rsidR="00835778" w:rsidRDefault="00835778" w:rsidP="00835778">
            <w:pPr>
              <w:pStyle w:val="ListParagraph"/>
              <w:numPr>
                <w:ilvl w:val="0"/>
                <w:numId w:val="40"/>
              </w:numPr>
              <w:rPr>
                <w:sz w:val="20"/>
                <w:szCs w:val="20"/>
                <w:lang w:val="en-US"/>
              </w:rPr>
            </w:pPr>
            <w:r>
              <w:rPr>
                <w:sz w:val="20"/>
                <w:szCs w:val="20"/>
                <w:lang w:val="en-US"/>
              </w:rPr>
              <w:t xml:space="preserve">A </w:t>
            </w:r>
            <w:proofErr w:type="spellStart"/>
            <w:r>
              <w:rPr>
                <w:sz w:val="20"/>
                <w:szCs w:val="20"/>
                <w:lang w:val="en-US"/>
              </w:rPr>
              <w:t>ver</w:t>
            </w:r>
            <w:proofErr w:type="spellEnd"/>
            <w:r>
              <w:rPr>
                <w:sz w:val="20"/>
                <w:szCs w:val="20"/>
                <w:lang w:val="en-US"/>
              </w:rPr>
              <w:t xml:space="preserve"> </w:t>
            </w:r>
            <w:proofErr w:type="spellStart"/>
            <w:r>
              <w:rPr>
                <w:sz w:val="20"/>
                <w:szCs w:val="20"/>
                <w:lang w:val="en-US"/>
              </w:rPr>
              <w:t>si</w:t>
            </w:r>
            <w:proofErr w:type="spellEnd"/>
            <w:r>
              <w:rPr>
                <w:sz w:val="20"/>
                <w:szCs w:val="20"/>
                <w:lang w:val="en-US"/>
              </w:rPr>
              <w:t xml:space="preserve"> </w:t>
            </w:r>
            <w:proofErr w:type="spellStart"/>
            <w:r>
              <w:rPr>
                <w:sz w:val="20"/>
                <w:szCs w:val="20"/>
                <w:lang w:val="en-US"/>
              </w:rPr>
              <w:t>recuerdas</w:t>
            </w:r>
            <w:proofErr w:type="spellEnd"/>
            <w:r>
              <w:rPr>
                <w:sz w:val="20"/>
                <w:szCs w:val="20"/>
                <w:lang w:val="en-US"/>
              </w:rPr>
              <w:t xml:space="preserve"> (10)</w:t>
            </w:r>
          </w:p>
          <w:p w14:paraId="657FCC60" w14:textId="77777777" w:rsidR="00835778" w:rsidRDefault="00835778" w:rsidP="00835778">
            <w:pPr>
              <w:pStyle w:val="ListParagraph"/>
              <w:numPr>
                <w:ilvl w:val="0"/>
                <w:numId w:val="40"/>
              </w:numPr>
              <w:rPr>
                <w:sz w:val="20"/>
                <w:szCs w:val="20"/>
                <w:lang w:val="en-US"/>
              </w:rPr>
            </w:pPr>
            <w:proofErr w:type="spellStart"/>
            <w:r>
              <w:rPr>
                <w:sz w:val="20"/>
                <w:szCs w:val="20"/>
                <w:lang w:val="en-US"/>
              </w:rPr>
              <w:t>Actividad</w:t>
            </w:r>
            <w:proofErr w:type="spellEnd"/>
            <w:r>
              <w:rPr>
                <w:sz w:val="20"/>
                <w:szCs w:val="20"/>
                <w:lang w:val="en-US"/>
              </w:rPr>
              <w:t xml:space="preserve"> 1- </w:t>
            </w:r>
            <w:proofErr w:type="spellStart"/>
            <w:r>
              <w:rPr>
                <w:sz w:val="20"/>
                <w:szCs w:val="20"/>
                <w:lang w:val="en-US"/>
              </w:rPr>
              <w:t>pagina</w:t>
            </w:r>
            <w:proofErr w:type="spellEnd"/>
            <w:r>
              <w:rPr>
                <w:sz w:val="20"/>
                <w:szCs w:val="20"/>
                <w:lang w:val="en-US"/>
              </w:rPr>
              <w:t xml:space="preserve"> 200 (10)</w:t>
            </w:r>
          </w:p>
          <w:p w14:paraId="72D07748" w14:textId="77777777" w:rsidR="00835778" w:rsidRDefault="00835778" w:rsidP="00835778">
            <w:pPr>
              <w:pStyle w:val="ListParagraph"/>
              <w:numPr>
                <w:ilvl w:val="0"/>
                <w:numId w:val="40"/>
              </w:numPr>
              <w:rPr>
                <w:sz w:val="20"/>
                <w:szCs w:val="20"/>
                <w:lang w:val="en-US"/>
              </w:rPr>
            </w:pPr>
            <w:proofErr w:type="spellStart"/>
            <w:r>
              <w:rPr>
                <w:sz w:val="20"/>
                <w:szCs w:val="20"/>
                <w:lang w:val="en-US"/>
              </w:rPr>
              <w:t>Vocabulario</w:t>
            </w:r>
            <w:proofErr w:type="spellEnd"/>
            <w:r>
              <w:rPr>
                <w:sz w:val="20"/>
                <w:szCs w:val="20"/>
                <w:lang w:val="en-US"/>
              </w:rPr>
              <w:t xml:space="preserve"> (15)</w:t>
            </w:r>
          </w:p>
          <w:p w14:paraId="427D0163" w14:textId="77777777" w:rsidR="00835778" w:rsidRDefault="00835778" w:rsidP="00835778">
            <w:pPr>
              <w:pStyle w:val="ListParagraph"/>
              <w:numPr>
                <w:ilvl w:val="0"/>
                <w:numId w:val="40"/>
              </w:numPr>
              <w:rPr>
                <w:sz w:val="20"/>
                <w:szCs w:val="20"/>
                <w:lang w:val="en-US"/>
              </w:rPr>
            </w:pPr>
            <w:r>
              <w:rPr>
                <w:sz w:val="20"/>
                <w:szCs w:val="20"/>
                <w:lang w:val="en-US"/>
              </w:rPr>
              <w:t xml:space="preserve">A </w:t>
            </w:r>
            <w:proofErr w:type="spellStart"/>
            <w:r>
              <w:rPr>
                <w:sz w:val="20"/>
                <w:szCs w:val="20"/>
                <w:lang w:val="en-US"/>
              </w:rPr>
              <w:t>primera</w:t>
            </w:r>
            <w:proofErr w:type="spellEnd"/>
            <w:r>
              <w:rPr>
                <w:sz w:val="20"/>
                <w:szCs w:val="20"/>
                <w:lang w:val="en-US"/>
              </w:rPr>
              <w:t xml:space="preserve"> vista (5)</w:t>
            </w:r>
          </w:p>
          <w:p w14:paraId="50AB1319" w14:textId="77777777" w:rsidR="00835778" w:rsidRPr="00BC2FE6" w:rsidRDefault="00835778" w:rsidP="00835778">
            <w:pPr>
              <w:pStyle w:val="ListParagraph"/>
              <w:numPr>
                <w:ilvl w:val="0"/>
                <w:numId w:val="40"/>
              </w:numPr>
              <w:rPr>
                <w:sz w:val="20"/>
                <w:szCs w:val="20"/>
                <w:lang w:val="en-US"/>
              </w:rPr>
            </w:pPr>
            <w:proofErr w:type="spellStart"/>
            <w:r>
              <w:rPr>
                <w:sz w:val="20"/>
                <w:szCs w:val="20"/>
                <w:lang w:val="en-US"/>
              </w:rPr>
              <w:t>Perfil</w:t>
            </w:r>
            <w:proofErr w:type="spellEnd"/>
            <w:r>
              <w:rPr>
                <w:sz w:val="20"/>
                <w:szCs w:val="20"/>
                <w:lang w:val="en-US"/>
              </w:rPr>
              <w:t xml:space="preserve"> de </w:t>
            </w:r>
            <w:proofErr w:type="spellStart"/>
            <w:r>
              <w:rPr>
                <w:sz w:val="20"/>
                <w:szCs w:val="20"/>
                <w:lang w:val="en-US"/>
              </w:rPr>
              <w:t>trabajo</w:t>
            </w:r>
            <w:proofErr w:type="spellEnd"/>
            <w:r>
              <w:rPr>
                <w:sz w:val="20"/>
                <w:szCs w:val="20"/>
                <w:lang w:val="en-US"/>
              </w:rPr>
              <w:t xml:space="preserve"> (15-20)</w:t>
            </w:r>
          </w:p>
        </w:tc>
        <w:tc>
          <w:tcPr>
            <w:tcW w:w="5339" w:type="dxa"/>
          </w:tcPr>
          <w:p w14:paraId="4E0881A5" w14:textId="11CADD3C" w:rsidR="0049106E" w:rsidRPr="00D8490E" w:rsidRDefault="00835778" w:rsidP="0049106E">
            <w:pPr>
              <w:jc w:val="center"/>
              <w:rPr>
                <w:i/>
                <w:sz w:val="20"/>
                <w:szCs w:val="20"/>
                <w:lang w:val="en-US"/>
              </w:rPr>
            </w:pPr>
            <w:r>
              <w:rPr>
                <w:i/>
                <w:sz w:val="20"/>
                <w:szCs w:val="20"/>
                <w:lang w:val="en-US"/>
              </w:rPr>
              <w:t xml:space="preserve">April </w:t>
            </w:r>
            <w:r w:rsidR="00C418F1" w:rsidRPr="00C418F1">
              <w:rPr>
                <w:i/>
                <w:sz w:val="20"/>
                <w:szCs w:val="20"/>
                <w:lang w:val="en-US"/>
              </w:rPr>
              <w:t>24</w:t>
            </w:r>
            <w:r w:rsidR="00C418F1" w:rsidRPr="00FD0EFD">
              <w:rPr>
                <w:i/>
                <w:sz w:val="20"/>
                <w:szCs w:val="20"/>
                <w:vertAlign w:val="superscript"/>
                <w:lang w:val="en-US"/>
              </w:rPr>
              <w:t>th</w:t>
            </w:r>
            <w:r w:rsidR="00FD0EFD">
              <w:rPr>
                <w:i/>
                <w:sz w:val="20"/>
                <w:szCs w:val="20"/>
                <w:lang w:val="en-US"/>
              </w:rPr>
              <w:t>- Vocab</w:t>
            </w:r>
          </w:p>
          <w:p w14:paraId="28054B64" w14:textId="6E2A0FB2" w:rsidR="00643185" w:rsidRDefault="00FD0EFD" w:rsidP="00FD0EFD">
            <w:pPr>
              <w:pStyle w:val="ListParagraph"/>
              <w:numPr>
                <w:ilvl w:val="0"/>
                <w:numId w:val="41"/>
              </w:numPr>
              <w:rPr>
                <w:sz w:val="20"/>
                <w:szCs w:val="20"/>
                <w:lang w:val="en-US"/>
              </w:rPr>
            </w:pPr>
            <w:proofErr w:type="spellStart"/>
            <w:r>
              <w:rPr>
                <w:sz w:val="20"/>
                <w:szCs w:val="20"/>
                <w:lang w:val="en-US"/>
              </w:rPr>
              <w:t>Calentamiento</w:t>
            </w:r>
            <w:proofErr w:type="spellEnd"/>
            <w:r>
              <w:rPr>
                <w:sz w:val="20"/>
                <w:szCs w:val="20"/>
                <w:lang w:val="en-US"/>
              </w:rPr>
              <w:t xml:space="preserve"> (10)</w:t>
            </w:r>
          </w:p>
          <w:p w14:paraId="1120AC2E" w14:textId="77777777" w:rsidR="00FD0EFD" w:rsidRDefault="00FD0EFD" w:rsidP="00FD0EFD">
            <w:pPr>
              <w:pStyle w:val="ListParagraph"/>
              <w:numPr>
                <w:ilvl w:val="0"/>
                <w:numId w:val="41"/>
              </w:numPr>
              <w:rPr>
                <w:sz w:val="20"/>
                <w:szCs w:val="20"/>
                <w:lang w:val="en-US"/>
              </w:rPr>
            </w:pPr>
            <w:proofErr w:type="spellStart"/>
            <w:r>
              <w:rPr>
                <w:sz w:val="20"/>
                <w:szCs w:val="20"/>
                <w:lang w:val="en-US"/>
              </w:rPr>
              <w:t>Repaso</w:t>
            </w:r>
            <w:proofErr w:type="spellEnd"/>
            <w:r>
              <w:rPr>
                <w:sz w:val="20"/>
                <w:szCs w:val="20"/>
                <w:lang w:val="en-US"/>
              </w:rPr>
              <w:t xml:space="preserve"> (10)</w:t>
            </w:r>
          </w:p>
          <w:p w14:paraId="5D8C1656" w14:textId="77777777" w:rsidR="004328F9" w:rsidRDefault="004328F9" w:rsidP="00FD0EFD">
            <w:pPr>
              <w:pStyle w:val="ListParagraph"/>
              <w:numPr>
                <w:ilvl w:val="0"/>
                <w:numId w:val="41"/>
              </w:numPr>
              <w:rPr>
                <w:sz w:val="20"/>
                <w:szCs w:val="20"/>
                <w:lang w:val="en-US"/>
              </w:rPr>
            </w:pPr>
            <w:proofErr w:type="spellStart"/>
            <w:r>
              <w:rPr>
                <w:sz w:val="20"/>
                <w:szCs w:val="20"/>
                <w:lang w:val="en-US"/>
              </w:rPr>
              <w:t>Escuchar</w:t>
            </w:r>
            <w:proofErr w:type="spellEnd"/>
            <w:r>
              <w:rPr>
                <w:sz w:val="20"/>
                <w:szCs w:val="20"/>
                <w:lang w:val="en-US"/>
              </w:rPr>
              <w:t xml:space="preserve"> (15)</w:t>
            </w:r>
          </w:p>
          <w:p w14:paraId="07C85D8D" w14:textId="77777777" w:rsidR="004328F9" w:rsidRDefault="004328F9" w:rsidP="00FD0EFD">
            <w:pPr>
              <w:pStyle w:val="ListParagraph"/>
              <w:numPr>
                <w:ilvl w:val="0"/>
                <w:numId w:val="41"/>
              </w:numPr>
              <w:rPr>
                <w:sz w:val="20"/>
                <w:szCs w:val="20"/>
                <w:lang w:val="en-US"/>
              </w:rPr>
            </w:pPr>
            <w:proofErr w:type="spellStart"/>
            <w:r>
              <w:rPr>
                <w:sz w:val="20"/>
                <w:szCs w:val="20"/>
                <w:lang w:val="en-US"/>
              </w:rPr>
              <w:t>Hablar</w:t>
            </w:r>
            <w:proofErr w:type="spellEnd"/>
            <w:r>
              <w:rPr>
                <w:sz w:val="20"/>
                <w:szCs w:val="20"/>
                <w:lang w:val="en-US"/>
              </w:rPr>
              <w:t xml:space="preserve">- </w:t>
            </w:r>
            <w:proofErr w:type="spellStart"/>
            <w:r>
              <w:rPr>
                <w:sz w:val="20"/>
                <w:szCs w:val="20"/>
                <w:lang w:val="en-US"/>
              </w:rPr>
              <w:t>entrevista</w:t>
            </w:r>
            <w:proofErr w:type="spellEnd"/>
            <w:r>
              <w:rPr>
                <w:sz w:val="20"/>
                <w:szCs w:val="20"/>
                <w:lang w:val="en-US"/>
              </w:rPr>
              <w:t xml:space="preserve"> (</w:t>
            </w:r>
            <w:proofErr w:type="spellStart"/>
            <w:r>
              <w:rPr>
                <w:sz w:val="20"/>
                <w:szCs w:val="20"/>
                <w:lang w:val="en-US"/>
              </w:rPr>
              <w:t>citas</w:t>
            </w:r>
            <w:proofErr w:type="spellEnd"/>
            <w:r>
              <w:rPr>
                <w:sz w:val="20"/>
                <w:szCs w:val="20"/>
                <w:lang w:val="en-US"/>
              </w:rPr>
              <w:t xml:space="preserve"> </w:t>
            </w:r>
            <w:proofErr w:type="spellStart"/>
            <w:r>
              <w:rPr>
                <w:sz w:val="20"/>
                <w:szCs w:val="20"/>
                <w:lang w:val="en-US"/>
              </w:rPr>
              <w:t>rapidas</w:t>
            </w:r>
            <w:proofErr w:type="spellEnd"/>
            <w:r>
              <w:rPr>
                <w:sz w:val="20"/>
                <w:szCs w:val="20"/>
                <w:lang w:val="en-US"/>
              </w:rPr>
              <w:t>) (20)</w:t>
            </w:r>
          </w:p>
          <w:p w14:paraId="7BF12ADB" w14:textId="77777777" w:rsidR="00F60CA0" w:rsidRDefault="00F60CA0" w:rsidP="00FD0EFD">
            <w:pPr>
              <w:pStyle w:val="ListParagraph"/>
              <w:numPr>
                <w:ilvl w:val="0"/>
                <w:numId w:val="41"/>
              </w:numPr>
              <w:rPr>
                <w:sz w:val="20"/>
                <w:szCs w:val="20"/>
                <w:lang w:val="en-US"/>
              </w:rPr>
            </w:pPr>
            <w:proofErr w:type="spellStart"/>
            <w:r>
              <w:rPr>
                <w:sz w:val="20"/>
                <w:szCs w:val="20"/>
                <w:lang w:val="en-US"/>
              </w:rPr>
              <w:t>Matamoscas</w:t>
            </w:r>
            <w:proofErr w:type="spellEnd"/>
            <w:r>
              <w:rPr>
                <w:sz w:val="20"/>
                <w:szCs w:val="20"/>
                <w:lang w:val="en-US"/>
              </w:rPr>
              <w:t xml:space="preserve"> (20)</w:t>
            </w:r>
          </w:p>
          <w:p w14:paraId="37626F6F" w14:textId="4EB2F077" w:rsidR="00F60CA0" w:rsidRPr="00FC6864" w:rsidRDefault="00F60CA0" w:rsidP="00F60CA0">
            <w:pPr>
              <w:pStyle w:val="ListParagraph"/>
              <w:ind w:left="1800"/>
              <w:rPr>
                <w:sz w:val="20"/>
                <w:szCs w:val="20"/>
                <w:lang w:val="en-US"/>
              </w:rPr>
            </w:pPr>
          </w:p>
        </w:tc>
        <w:tc>
          <w:tcPr>
            <w:tcW w:w="3886" w:type="dxa"/>
          </w:tcPr>
          <w:p w14:paraId="5659BCA8" w14:textId="18D8BE47" w:rsidR="000311A5" w:rsidRDefault="007D7B39" w:rsidP="007D7B39">
            <w:pPr>
              <w:pStyle w:val="ListParagraph"/>
              <w:ind w:left="1080"/>
              <w:rPr>
                <w:sz w:val="20"/>
                <w:szCs w:val="20"/>
                <w:vertAlign w:val="superscript"/>
                <w:lang w:val="en-US"/>
              </w:rPr>
            </w:pPr>
            <w:r>
              <w:rPr>
                <w:sz w:val="20"/>
                <w:szCs w:val="20"/>
                <w:lang w:val="en-US"/>
              </w:rPr>
              <w:t>April 28</w:t>
            </w:r>
            <w:r w:rsidRPr="007D7B39">
              <w:rPr>
                <w:sz w:val="20"/>
                <w:szCs w:val="20"/>
                <w:vertAlign w:val="superscript"/>
                <w:lang w:val="en-US"/>
              </w:rPr>
              <w:t>th</w:t>
            </w:r>
            <w:r w:rsidR="00C418F1">
              <w:rPr>
                <w:sz w:val="20"/>
                <w:szCs w:val="20"/>
                <w:vertAlign w:val="superscript"/>
                <w:lang w:val="en-US"/>
              </w:rPr>
              <w:t xml:space="preserve">- </w:t>
            </w:r>
          </w:p>
          <w:p w14:paraId="41BFF6F9" w14:textId="77777777" w:rsidR="00744A1A" w:rsidRDefault="004328F9" w:rsidP="004328F9">
            <w:pPr>
              <w:pStyle w:val="ListParagraph"/>
              <w:ind w:left="1080"/>
              <w:rPr>
                <w:sz w:val="20"/>
                <w:szCs w:val="20"/>
                <w:lang w:val="en-US"/>
              </w:rPr>
            </w:pPr>
            <w:r>
              <w:rPr>
                <w:sz w:val="20"/>
                <w:szCs w:val="20"/>
                <w:lang w:val="en-US"/>
              </w:rPr>
              <w:t xml:space="preserve">Present perfect </w:t>
            </w:r>
          </w:p>
          <w:p w14:paraId="4C29E2B9" w14:textId="7DEBB7C2" w:rsidR="00F60CA0" w:rsidRDefault="00F60CA0" w:rsidP="00F60CA0">
            <w:pPr>
              <w:pStyle w:val="ListParagraph"/>
              <w:numPr>
                <w:ilvl w:val="0"/>
                <w:numId w:val="42"/>
              </w:numPr>
              <w:rPr>
                <w:sz w:val="20"/>
                <w:szCs w:val="20"/>
                <w:lang w:val="en-US"/>
              </w:rPr>
            </w:pPr>
            <w:proofErr w:type="spellStart"/>
            <w:r>
              <w:rPr>
                <w:sz w:val="20"/>
                <w:szCs w:val="20"/>
                <w:lang w:val="en-US"/>
              </w:rPr>
              <w:t>Calentamiento</w:t>
            </w:r>
            <w:proofErr w:type="spellEnd"/>
            <w:r>
              <w:rPr>
                <w:sz w:val="20"/>
                <w:szCs w:val="20"/>
                <w:lang w:val="en-US"/>
              </w:rPr>
              <w:t xml:space="preserve"> (10)</w:t>
            </w:r>
          </w:p>
          <w:p w14:paraId="26370184" w14:textId="77777777" w:rsidR="00F60CA0" w:rsidRDefault="00F60CA0" w:rsidP="00F60CA0">
            <w:pPr>
              <w:pStyle w:val="ListParagraph"/>
              <w:numPr>
                <w:ilvl w:val="0"/>
                <w:numId w:val="42"/>
              </w:numPr>
              <w:rPr>
                <w:sz w:val="20"/>
                <w:szCs w:val="20"/>
                <w:lang w:val="en-US"/>
              </w:rPr>
            </w:pPr>
            <w:proofErr w:type="spellStart"/>
            <w:r>
              <w:rPr>
                <w:sz w:val="20"/>
                <w:szCs w:val="20"/>
                <w:lang w:val="en-US"/>
              </w:rPr>
              <w:t>Repaso</w:t>
            </w:r>
            <w:proofErr w:type="spellEnd"/>
            <w:r>
              <w:rPr>
                <w:sz w:val="20"/>
                <w:szCs w:val="20"/>
                <w:lang w:val="en-US"/>
              </w:rPr>
              <w:t xml:space="preserve"> (5)</w:t>
            </w:r>
          </w:p>
          <w:p w14:paraId="2DF1DC46" w14:textId="77777777" w:rsidR="00F60CA0" w:rsidRDefault="00F60CA0" w:rsidP="00F60CA0">
            <w:pPr>
              <w:pStyle w:val="ListParagraph"/>
              <w:numPr>
                <w:ilvl w:val="0"/>
                <w:numId w:val="42"/>
              </w:numPr>
              <w:rPr>
                <w:sz w:val="20"/>
                <w:szCs w:val="20"/>
                <w:lang w:val="en-US"/>
              </w:rPr>
            </w:pPr>
            <w:proofErr w:type="spellStart"/>
            <w:r>
              <w:rPr>
                <w:sz w:val="20"/>
                <w:szCs w:val="20"/>
                <w:lang w:val="en-US"/>
              </w:rPr>
              <w:t>Escribir</w:t>
            </w:r>
            <w:proofErr w:type="spellEnd"/>
            <w:r>
              <w:rPr>
                <w:sz w:val="20"/>
                <w:szCs w:val="20"/>
                <w:lang w:val="en-US"/>
              </w:rPr>
              <w:t>- choose a career and write five sentences about it/Draw a picture to represent the job (15)</w:t>
            </w:r>
          </w:p>
          <w:p w14:paraId="49F2FBBE" w14:textId="77777777" w:rsidR="00F60CA0" w:rsidRDefault="00F60CA0" w:rsidP="00F60CA0">
            <w:pPr>
              <w:pStyle w:val="ListParagraph"/>
              <w:numPr>
                <w:ilvl w:val="0"/>
                <w:numId w:val="42"/>
              </w:numPr>
              <w:rPr>
                <w:sz w:val="20"/>
                <w:szCs w:val="20"/>
                <w:lang w:val="en-US"/>
              </w:rPr>
            </w:pPr>
            <w:proofErr w:type="spellStart"/>
            <w:r>
              <w:rPr>
                <w:sz w:val="20"/>
                <w:szCs w:val="20"/>
                <w:lang w:val="en-US"/>
              </w:rPr>
              <w:t>Presentar</w:t>
            </w:r>
            <w:proofErr w:type="spellEnd"/>
            <w:r>
              <w:rPr>
                <w:sz w:val="20"/>
                <w:szCs w:val="20"/>
                <w:lang w:val="en-US"/>
              </w:rPr>
              <w:t xml:space="preserve"> (10)</w:t>
            </w:r>
          </w:p>
          <w:p w14:paraId="7E6F226C" w14:textId="77777777" w:rsidR="00F60CA0" w:rsidRDefault="00F60CA0" w:rsidP="00F60CA0">
            <w:pPr>
              <w:pStyle w:val="ListParagraph"/>
              <w:numPr>
                <w:ilvl w:val="0"/>
                <w:numId w:val="42"/>
              </w:numPr>
              <w:rPr>
                <w:sz w:val="20"/>
                <w:szCs w:val="20"/>
                <w:lang w:val="en-US"/>
              </w:rPr>
            </w:pPr>
            <w:r>
              <w:rPr>
                <w:sz w:val="20"/>
                <w:szCs w:val="20"/>
                <w:lang w:val="en-US"/>
              </w:rPr>
              <w:t xml:space="preserve">Present perfect- </w:t>
            </w:r>
            <w:proofErr w:type="spellStart"/>
            <w:r>
              <w:rPr>
                <w:sz w:val="20"/>
                <w:szCs w:val="20"/>
                <w:lang w:val="en-US"/>
              </w:rPr>
              <w:t>apuntes</w:t>
            </w:r>
            <w:proofErr w:type="spellEnd"/>
            <w:r>
              <w:rPr>
                <w:sz w:val="20"/>
                <w:szCs w:val="20"/>
                <w:lang w:val="en-US"/>
              </w:rPr>
              <w:t xml:space="preserve"> (15)</w:t>
            </w:r>
          </w:p>
          <w:p w14:paraId="7FA48985" w14:textId="77777777" w:rsidR="00F60CA0" w:rsidRDefault="00F60CA0" w:rsidP="00F60CA0">
            <w:pPr>
              <w:pStyle w:val="ListParagraph"/>
              <w:numPr>
                <w:ilvl w:val="0"/>
                <w:numId w:val="42"/>
              </w:numPr>
              <w:rPr>
                <w:sz w:val="20"/>
                <w:szCs w:val="20"/>
                <w:lang w:val="en-US"/>
              </w:rPr>
            </w:pPr>
            <w:proofErr w:type="spellStart"/>
            <w:r>
              <w:rPr>
                <w:sz w:val="20"/>
                <w:szCs w:val="20"/>
                <w:lang w:val="en-US"/>
              </w:rPr>
              <w:t>Practica</w:t>
            </w:r>
            <w:proofErr w:type="spellEnd"/>
            <w:r>
              <w:rPr>
                <w:sz w:val="20"/>
                <w:szCs w:val="20"/>
                <w:lang w:val="en-US"/>
              </w:rPr>
              <w:t xml:space="preserve"> (15)</w:t>
            </w:r>
          </w:p>
          <w:p w14:paraId="4BA74FDF" w14:textId="20D71C1E" w:rsidR="00F60CA0" w:rsidRPr="00556665" w:rsidRDefault="00F60CA0" w:rsidP="00F60CA0">
            <w:pPr>
              <w:pStyle w:val="ListParagraph"/>
              <w:numPr>
                <w:ilvl w:val="0"/>
                <w:numId w:val="42"/>
              </w:numPr>
              <w:rPr>
                <w:sz w:val="20"/>
                <w:szCs w:val="20"/>
                <w:lang w:val="en-US"/>
              </w:rPr>
            </w:pPr>
            <w:proofErr w:type="spellStart"/>
            <w:r>
              <w:rPr>
                <w:sz w:val="20"/>
                <w:szCs w:val="20"/>
                <w:lang w:val="en-US"/>
              </w:rPr>
              <w:t>Trabajo</w:t>
            </w:r>
            <w:proofErr w:type="spellEnd"/>
            <w:r>
              <w:rPr>
                <w:sz w:val="20"/>
                <w:szCs w:val="20"/>
                <w:lang w:val="en-US"/>
              </w:rPr>
              <w:t xml:space="preserve"> individual (10)</w:t>
            </w:r>
          </w:p>
        </w:tc>
      </w:tr>
      <w:tr w:rsidR="00864339" w:rsidRPr="0064690B" w14:paraId="3E8A3E16" w14:textId="77777777" w:rsidTr="00673ED8">
        <w:trPr>
          <w:trHeight w:val="2364"/>
        </w:trPr>
        <w:tc>
          <w:tcPr>
            <w:tcW w:w="4562" w:type="dxa"/>
          </w:tcPr>
          <w:p w14:paraId="38C3B557" w14:textId="4E23EB18" w:rsidR="00D03276" w:rsidRPr="00747D90" w:rsidRDefault="00835778" w:rsidP="00D03276">
            <w:pPr>
              <w:pStyle w:val="ListParagraph"/>
              <w:ind w:left="1800"/>
              <w:rPr>
                <w:i/>
                <w:sz w:val="20"/>
                <w:szCs w:val="20"/>
                <w:lang w:val="en-US"/>
              </w:rPr>
            </w:pPr>
            <w:r>
              <w:rPr>
                <w:sz w:val="20"/>
                <w:szCs w:val="20"/>
                <w:lang w:val="en-US"/>
              </w:rPr>
              <w:t xml:space="preserve">April </w:t>
            </w:r>
            <w:r w:rsidR="007D7B39" w:rsidRPr="00C418F1">
              <w:rPr>
                <w:sz w:val="20"/>
                <w:szCs w:val="20"/>
                <w:lang w:val="en-US"/>
              </w:rPr>
              <w:t xml:space="preserve">30th </w:t>
            </w:r>
          </w:p>
          <w:p w14:paraId="471089EB" w14:textId="55D24907" w:rsidR="00C418F1" w:rsidRPr="00747D90" w:rsidRDefault="0024322C" w:rsidP="00D03276">
            <w:pPr>
              <w:pStyle w:val="ListParagraph"/>
              <w:ind w:left="1800"/>
              <w:rPr>
                <w:sz w:val="20"/>
                <w:szCs w:val="20"/>
                <w:lang w:val="en-US"/>
              </w:rPr>
            </w:pPr>
            <w:r>
              <w:rPr>
                <w:i/>
                <w:lang w:val="en-US"/>
              </w:rPr>
              <w:t>Take a day off to look for apartments and Hidden Springs</w:t>
            </w:r>
          </w:p>
        </w:tc>
        <w:tc>
          <w:tcPr>
            <w:tcW w:w="5339" w:type="dxa"/>
          </w:tcPr>
          <w:p w14:paraId="6087E8DE" w14:textId="77777777" w:rsidR="00331117" w:rsidRPr="00847CF9" w:rsidRDefault="00835778" w:rsidP="003348E1">
            <w:pPr>
              <w:pStyle w:val="ListParagraph"/>
              <w:ind w:left="1800"/>
              <w:rPr>
                <w:sz w:val="20"/>
                <w:szCs w:val="20"/>
                <w:lang w:val="en-US"/>
              </w:rPr>
            </w:pPr>
            <w:r>
              <w:rPr>
                <w:sz w:val="20"/>
                <w:szCs w:val="20"/>
                <w:lang w:val="en-US"/>
              </w:rPr>
              <w:t>May</w:t>
            </w:r>
            <w:r w:rsidR="007D7B39" w:rsidRPr="00847CF9">
              <w:rPr>
                <w:sz w:val="20"/>
                <w:szCs w:val="20"/>
                <w:lang w:val="en-US"/>
              </w:rPr>
              <w:t xml:space="preserve">4th </w:t>
            </w:r>
          </w:p>
          <w:p w14:paraId="58FD6716" w14:textId="77777777" w:rsidR="00331117" w:rsidRDefault="00331117" w:rsidP="00847CF9">
            <w:pPr>
              <w:pStyle w:val="ListParagraph"/>
              <w:ind w:left="1800"/>
              <w:rPr>
                <w:sz w:val="20"/>
                <w:szCs w:val="20"/>
                <w:lang w:val="en-US"/>
              </w:rPr>
            </w:pPr>
          </w:p>
          <w:p w14:paraId="0C689A0D" w14:textId="77777777" w:rsidR="00847CF9" w:rsidRDefault="00847CF9" w:rsidP="00847CF9">
            <w:pPr>
              <w:pStyle w:val="ListParagraph"/>
              <w:ind w:left="1800"/>
              <w:rPr>
                <w:sz w:val="20"/>
                <w:szCs w:val="20"/>
                <w:lang w:val="en-US"/>
              </w:rPr>
            </w:pPr>
          </w:p>
          <w:p w14:paraId="23EA9D25" w14:textId="77777777" w:rsidR="00847CF9" w:rsidRPr="00847CF9" w:rsidRDefault="00847CF9" w:rsidP="00847CF9">
            <w:pPr>
              <w:pStyle w:val="ListParagraph"/>
              <w:ind w:left="1800"/>
              <w:rPr>
                <w:sz w:val="20"/>
                <w:szCs w:val="20"/>
                <w:lang w:val="en-US"/>
              </w:rPr>
            </w:pPr>
            <w:r w:rsidRPr="00847CF9">
              <w:rPr>
                <w:sz w:val="20"/>
                <w:szCs w:val="20"/>
                <w:highlight w:val="yellow"/>
                <w:lang w:val="en-US"/>
              </w:rPr>
              <w:t>May 4</w:t>
            </w:r>
            <w:r w:rsidRPr="00847CF9">
              <w:rPr>
                <w:sz w:val="20"/>
                <w:szCs w:val="20"/>
                <w:highlight w:val="yellow"/>
                <w:vertAlign w:val="superscript"/>
                <w:lang w:val="en-US"/>
              </w:rPr>
              <w:t>th</w:t>
            </w:r>
            <w:r w:rsidRPr="00847CF9">
              <w:rPr>
                <w:sz w:val="20"/>
                <w:szCs w:val="20"/>
                <w:highlight w:val="yellow"/>
                <w:lang w:val="en-US"/>
              </w:rPr>
              <w:t>-6</w:t>
            </w:r>
            <w:r w:rsidRPr="00847CF9">
              <w:rPr>
                <w:sz w:val="20"/>
                <w:szCs w:val="20"/>
                <w:highlight w:val="yellow"/>
                <w:vertAlign w:val="superscript"/>
                <w:lang w:val="en-US"/>
              </w:rPr>
              <w:t>th</w:t>
            </w:r>
            <w:r w:rsidRPr="00847CF9">
              <w:rPr>
                <w:sz w:val="20"/>
                <w:szCs w:val="20"/>
                <w:highlight w:val="yellow"/>
                <w:lang w:val="en-US"/>
              </w:rPr>
              <w:t xml:space="preserve"> STAAR Testing</w:t>
            </w:r>
          </w:p>
        </w:tc>
        <w:tc>
          <w:tcPr>
            <w:tcW w:w="3886" w:type="dxa"/>
          </w:tcPr>
          <w:p w14:paraId="7A9B65A9" w14:textId="77777777" w:rsidR="00FD5B1C" w:rsidRPr="005C02F1" w:rsidRDefault="00835778" w:rsidP="004B24F1">
            <w:pPr>
              <w:pStyle w:val="ListParagraph"/>
              <w:ind w:left="1080"/>
              <w:jc w:val="center"/>
              <w:rPr>
                <w:i/>
                <w:sz w:val="20"/>
                <w:szCs w:val="20"/>
                <w:lang w:val="en-US"/>
              </w:rPr>
            </w:pPr>
            <w:r>
              <w:rPr>
                <w:i/>
                <w:sz w:val="20"/>
                <w:szCs w:val="20"/>
                <w:lang w:val="en-US"/>
              </w:rPr>
              <w:t xml:space="preserve">May </w:t>
            </w:r>
            <w:r w:rsidR="007D7B39" w:rsidRPr="005C02F1">
              <w:rPr>
                <w:i/>
                <w:sz w:val="20"/>
                <w:szCs w:val="20"/>
                <w:lang w:val="en-US"/>
              </w:rPr>
              <w:t xml:space="preserve">6th </w:t>
            </w:r>
          </w:p>
          <w:p w14:paraId="369800B4" w14:textId="77777777" w:rsidR="00847CF9" w:rsidRPr="005C02F1" w:rsidRDefault="00847CF9" w:rsidP="004B24F1">
            <w:pPr>
              <w:pStyle w:val="ListParagraph"/>
              <w:ind w:left="1080"/>
              <w:jc w:val="center"/>
              <w:rPr>
                <w:i/>
                <w:sz w:val="20"/>
                <w:szCs w:val="20"/>
                <w:lang w:val="en-US"/>
              </w:rPr>
            </w:pPr>
          </w:p>
          <w:p w14:paraId="005FBA0F" w14:textId="77777777" w:rsidR="00847CF9" w:rsidRPr="005C02F1" w:rsidRDefault="00847CF9" w:rsidP="004B24F1">
            <w:pPr>
              <w:pStyle w:val="ListParagraph"/>
              <w:ind w:left="1080"/>
              <w:jc w:val="center"/>
              <w:rPr>
                <w:i/>
                <w:sz w:val="20"/>
                <w:szCs w:val="20"/>
                <w:lang w:val="en-US"/>
              </w:rPr>
            </w:pPr>
            <w:r w:rsidRPr="005C02F1">
              <w:rPr>
                <w:i/>
                <w:sz w:val="20"/>
                <w:szCs w:val="20"/>
                <w:highlight w:val="yellow"/>
                <w:lang w:val="en-US"/>
              </w:rPr>
              <w:t>STAAR Testing</w:t>
            </w:r>
            <w:r w:rsidRPr="005C02F1">
              <w:rPr>
                <w:i/>
                <w:sz w:val="20"/>
                <w:szCs w:val="20"/>
                <w:lang w:val="en-US"/>
              </w:rPr>
              <w:t xml:space="preserve"> </w:t>
            </w:r>
          </w:p>
          <w:p w14:paraId="73717B8E" w14:textId="77777777" w:rsidR="00847CF9" w:rsidRPr="005C02F1" w:rsidRDefault="00847CF9" w:rsidP="004B24F1">
            <w:pPr>
              <w:pStyle w:val="ListParagraph"/>
              <w:ind w:left="1080"/>
              <w:jc w:val="center"/>
              <w:rPr>
                <w:i/>
                <w:sz w:val="20"/>
                <w:szCs w:val="20"/>
                <w:lang w:val="en-US"/>
              </w:rPr>
            </w:pPr>
          </w:p>
          <w:p w14:paraId="639DF9EF" w14:textId="77777777" w:rsidR="00847CF9" w:rsidRPr="00D03276" w:rsidRDefault="00847CF9" w:rsidP="004B24F1">
            <w:pPr>
              <w:pStyle w:val="ListParagraph"/>
              <w:ind w:left="1080"/>
              <w:jc w:val="center"/>
              <w:rPr>
                <w:sz w:val="20"/>
                <w:szCs w:val="20"/>
                <w:lang w:val="en-US"/>
              </w:rPr>
            </w:pPr>
          </w:p>
        </w:tc>
      </w:tr>
      <w:tr w:rsidR="00864339" w:rsidRPr="0064690B" w14:paraId="34E67B22" w14:textId="77777777" w:rsidTr="00F417CC">
        <w:trPr>
          <w:trHeight w:val="530"/>
        </w:trPr>
        <w:tc>
          <w:tcPr>
            <w:tcW w:w="4562" w:type="dxa"/>
          </w:tcPr>
          <w:p w14:paraId="587C99EC" w14:textId="77777777" w:rsidR="00592622" w:rsidRDefault="007D7B39" w:rsidP="00AF3909">
            <w:pPr>
              <w:jc w:val="center"/>
              <w:rPr>
                <w:i/>
                <w:sz w:val="20"/>
                <w:szCs w:val="20"/>
                <w:vertAlign w:val="superscript"/>
                <w:lang w:val="en-US"/>
              </w:rPr>
            </w:pPr>
            <w:r>
              <w:rPr>
                <w:i/>
                <w:sz w:val="20"/>
                <w:szCs w:val="20"/>
                <w:lang w:val="en-US"/>
              </w:rPr>
              <w:t>May -8</w:t>
            </w:r>
            <w:r w:rsidRPr="007D7B39">
              <w:rPr>
                <w:i/>
                <w:sz w:val="20"/>
                <w:szCs w:val="20"/>
                <w:vertAlign w:val="superscript"/>
                <w:lang w:val="en-US"/>
              </w:rPr>
              <w:t>th</w:t>
            </w:r>
          </w:p>
          <w:p w14:paraId="775E803D" w14:textId="77777777" w:rsidR="00847CF9" w:rsidRDefault="0024322C" w:rsidP="0024322C">
            <w:pPr>
              <w:jc w:val="center"/>
              <w:rPr>
                <w:sz w:val="20"/>
                <w:szCs w:val="20"/>
                <w:lang w:val="en-US"/>
              </w:rPr>
            </w:pPr>
            <w:r>
              <w:rPr>
                <w:sz w:val="20"/>
                <w:szCs w:val="20"/>
                <w:lang w:val="en-US"/>
              </w:rPr>
              <w:t>Present perfect/pluperfect</w:t>
            </w:r>
          </w:p>
          <w:p w14:paraId="5A73E6DB" w14:textId="2B6C32CE" w:rsidR="00F60CA0" w:rsidRPr="00F60CA0" w:rsidRDefault="00F60CA0" w:rsidP="00C47AFC">
            <w:pPr>
              <w:pStyle w:val="ListParagraph"/>
              <w:numPr>
                <w:ilvl w:val="0"/>
                <w:numId w:val="43"/>
              </w:numPr>
              <w:ind w:left="1260"/>
              <w:jc w:val="center"/>
              <w:rPr>
                <w:sz w:val="20"/>
                <w:szCs w:val="20"/>
                <w:lang w:val="en-US"/>
              </w:rPr>
            </w:pPr>
            <w:proofErr w:type="spellStart"/>
            <w:r w:rsidRPr="00F60CA0">
              <w:rPr>
                <w:sz w:val="20"/>
                <w:szCs w:val="20"/>
                <w:lang w:val="en-US"/>
              </w:rPr>
              <w:t>Calentamiento</w:t>
            </w:r>
            <w:proofErr w:type="spellEnd"/>
            <w:r w:rsidRPr="00F60CA0">
              <w:rPr>
                <w:sz w:val="20"/>
                <w:szCs w:val="20"/>
                <w:lang w:val="en-US"/>
              </w:rPr>
              <w:t xml:space="preserve"> (10)</w:t>
            </w:r>
          </w:p>
          <w:p w14:paraId="1A8DD89F" w14:textId="77777777" w:rsidR="00F60CA0" w:rsidRDefault="00F60CA0" w:rsidP="00C47AFC">
            <w:pPr>
              <w:pStyle w:val="ListParagraph"/>
              <w:numPr>
                <w:ilvl w:val="0"/>
                <w:numId w:val="43"/>
              </w:numPr>
              <w:ind w:left="1260"/>
              <w:jc w:val="center"/>
              <w:rPr>
                <w:i/>
                <w:sz w:val="20"/>
                <w:szCs w:val="20"/>
                <w:lang w:val="en-US"/>
              </w:rPr>
            </w:pPr>
            <w:proofErr w:type="spellStart"/>
            <w:r>
              <w:rPr>
                <w:i/>
                <w:sz w:val="20"/>
                <w:szCs w:val="20"/>
                <w:lang w:val="en-US"/>
              </w:rPr>
              <w:t>Calificar</w:t>
            </w:r>
            <w:proofErr w:type="spellEnd"/>
            <w:r>
              <w:rPr>
                <w:i/>
                <w:sz w:val="20"/>
                <w:szCs w:val="20"/>
                <w:lang w:val="en-US"/>
              </w:rPr>
              <w:t xml:space="preserve"> (10)</w:t>
            </w:r>
          </w:p>
          <w:p w14:paraId="41A62EBE" w14:textId="77777777" w:rsidR="00F60CA0" w:rsidRDefault="00F60CA0" w:rsidP="00C47AFC">
            <w:pPr>
              <w:pStyle w:val="ListParagraph"/>
              <w:numPr>
                <w:ilvl w:val="0"/>
                <w:numId w:val="43"/>
              </w:numPr>
              <w:ind w:left="1260"/>
              <w:jc w:val="center"/>
              <w:rPr>
                <w:i/>
                <w:sz w:val="20"/>
                <w:szCs w:val="20"/>
                <w:lang w:val="en-US"/>
              </w:rPr>
            </w:pPr>
            <w:proofErr w:type="spellStart"/>
            <w:r>
              <w:rPr>
                <w:i/>
                <w:sz w:val="20"/>
                <w:szCs w:val="20"/>
                <w:lang w:val="en-US"/>
              </w:rPr>
              <w:t>Repasar</w:t>
            </w:r>
            <w:proofErr w:type="spellEnd"/>
            <w:r>
              <w:rPr>
                <w:i/>
                <w:sz w:val="20"/>
                <w:szCs w:val="20"/>
                <w:lang w:val="en-US"/>
              </w:rPr>
              <w:t xml:space="preserve"> (10)</w:t>
            </w:r>
          </w:p>
          <w:p w14:paraId="6BF1E415" w14:textId="77777777" w:rsidR="00F60CA0" w:rsidRDefault="005B26FA" w:rsidP="00C47AFC">
            <w:pPr>
              <w:pStyle w:val="ListParagraph"/>
              <w:numPr>
                <w:ilvl w:val="0"/>
                <w:numId w:val="43"/>
              </w:numPr>
              <w:ind w:left="1260"/>
              <w:jc w:val="center"/>
              <w:rPr>
                <w:i/>
                <w:sz w:val="20"/>
                <w:szCs w:val="20"/>
                <w:lang w:val="en-US"/>
              </w:rPr>
            </w:pPr>
            <w:proofErr w:type="spellStart"/>
            <w:r>
              <w:rPr>
                <w:i/>
                <w:sz w:val="20"/>
                <w:szCs w:val="20"/>
                <w:lang w:val="en-US"/>
              </w:rPr>
              <w:t>Cancion</w:t>
            </w:r>
            <w:proofErr w:type="spellEnd"/>
            <w:r>
              <w:rPr>
                <w:i/>
                <w:sz w:val="20"/>
                <w:szCs w:val="20"/>
                <w:lang w:val="en-US"/>
              </w:rPr>
              <w:t xml:space="preserve"> (20)</w:t>
            </w:r>
          </w:p>
          <w:p w14:paraId="61381098" w14:textId="77777777" w:rsidR="005B26FA" w:rsidRDefault="005B26FA" w:rsidP="00C47AFC">
            <w:pPr>
              <w:pStyle w:val="ListParagraph"/>
              <w:numPr>
                <w:ilvl w:val="0"/>
                <w:numId w:val="43"/>
              </w:numPr>
              <w:ind w:left="1260"/>
              <w:jc w:val="center"/>
              <w:rPr>
                <w:i/>
                <w:sz w:val="20"/>
                <w:szCs w:val="20"/>
                <w:lang w:val="en-US"/>
              </w:rPr>
            </w:pPr>
            <w:r>
              <w:rPr>
                <w:i/>
                <w:sz w:val="20"/>
                <w:szCs w:val="20"/>
                <w:lang w:val="en-US"/>
              </w:rPr>
              <w:t>Pluperfect notes (15)</w:t>
            </w:r>
          </w:p>
          <w:p w14:paraId="3F29DAF6" w14:textId="35B744C4" w:rsidR="005B26FA" w:rsidRPr="00F60CA0" w:rsidRDefault="005B26FA" w:rsidP="00C47AFC">
            <w:pPr>
              <w:pStyle w:val="ListParagraph"/>
              <w:numPr>
                <w:ilvl w:val="0"/>
                <w:numId w:val="43"/>
              </w:numPr>
              <w:ind w:left="1260"/>
              <w:jc w:val="center"/>
              <w:rPr>
                <w:i/>
                <w:sz w:val="20"/>
                <w:szCs w:val="20"/>
                <w:lang w:val="en-US"/>
              </w:rPr>
            </w:pPr>
            <w:r>
              <w:rPr>
                <w:i/>
                <w:sz w:val="20"/>
                <w:szCs w:val="20"/>
                <w:lang w:val="en-US"/>
              </w:rPr>
              <w:t>Practice (15)</w:t>
            </w:r>
          </w:p>
        </w:tc>
        <w:tc>
          <w:tcPr>
            <w:tcW w:w="5339" w:type="dxa"/>
          </w:tcPr>
          <w:p w14:paraId="43C1DC3E" w14:textId="77777777" w:rsidR="00D92E94" w:rsidRDefault="007D7B39" w:rsidP="007D7B39">
            <w:pPr>
              <w:pStyle w:val="ListParagraph"/>
              <w:ind w:left="1080"/>
              <w:rPr>
                <w:i/>
                <w:sz w:val="20"/>
                <w:szCs w:val="20"/>
                <w:lang w:val="en-US"/>
              </w:rPr>
            </w:pPr>
            <w:r>
              <w:rPr>
                <w:i/>
                <w:sz w:val="20"/>
                <w:szCs w:val="20"/>
                <w:lang w:val="en-US"/>
              </w:rPr>
              <w:t>May 12</w:t>
            </w:r>
            <w:r w:rsidRPr="007D7B39">
              <w:rPr>
                <w:i/>
                <w:sz w:val="20"/>
                <w:szCs w:val="20"/>
                <w:vertAlign w:val="superscript"/>
                <w:lang w:val="en-US"/>
              </w:rPr>
              <w:t>th</w:t>
            </w:r>
            <w:r>
              <w:rPr>
                <w:i/>
                <w:sz w:val="20"/>
                <w:szCs w:val="20"/>
                <w:lang w:val="en-US"/>
              </w:rPr>
              <w:t xml:space="preserve"> </w:t>
            </w:r>
          </w:p>
          <w:p w14:paraId="67F7C39A" w14:textId="77777777" w:rsidR="0024322C" w:rsidRDefault="0024322C" w:rsidP="00835778">
            <w:pPr>
              <w:pStyle w:val="ListParagraph"/>
              <w:ind w:left="1800"/>
              <w:rPr>
                <w:i/>
                <w:sz w:val="20"/>
                <w:szCs w:val="20"/>
                <w:lang w:val="en-US"/>
              </w:rPr>
            </w:pPr>
            <w:r>
              <w:rPr>
                <w:i/>
                <w:sz w:val="20"/>
                <w:szCs w:val="20"/>
                <w:lang w:val="en-US"/>
              </w:rPr>
              <w:t>Review</w:t>
            </w:r>
          </w:p>
          <w:p w14:paraId="095D8857" w14:textId="64442D9F" w:rsidR="00643185" w:rsidRDefault="00C47AFC" w:rsidP="00C47AFC">
            <w:pPr>
              <w:pStyle w:val="ListParagraph"/>
              <w:numPr>
                <w:ilvl w:val="0"/>
                <w:numId w:val="44"/>
              </w:numPr>
              <w:rPr>
                <w:sz w:val="20"/>
                <w:szCs w:val="20"/>
                <w:lang w:val="en-US"/>
              </w:rPr>
            </w:pPr>
            <w:proofErr w:type="spellStart"/>
            <w:r>
              <w:rPr>
                <w:sz w:val="20"/>
                <w:szCs w:val="20"/>
                <w:lang w:val="en-US"/>
              </w:rPr>
              <w:t>Calentamiento</w:t>
            </w:r>
            <w:proofErr w:type="spellEnd"/>
            <w:r>
              <w:rPr>
                <w:sz w:val="20"/>
                <w:szCs w:val="20"/>
                <w:lang w:val="en-US"/>
              </w:rPr>
              <w:t xml:space="preserve"> (10)</w:t>
            </w:r>
          </w:p>
          <w:p w14:paraId="63333E8D" w14:textId="77777777" w:rsidR="00C47AFC" w:rsidRDefault="0063668F" w:rsidP="00C47AFC">
            <w:pPr>
              <w:pStyle w:val="ListParagraph"/>
              <w:numPr>
                <w:ilvl w:val="0"/>
                <w:numId w:val="44"/>
              </w:numPr>
              <w:rPr>
                <w:sz w:val="20"/>
                <w:szCs w:val="20"/>
                <w:lang w:val="en-US"/>
              </w:rPr>
            </w:pPr>
            <w:proofErr w:type="spellStart"/>
            <w:r>
              <w:rPr>
                <w:sz w:val="20"/>
                <w:szCs w:val="20"/>
                <w:lang w:val="en-US"/>
              </w:rPr>
              <w:t>Repaso</w:t>
            </w:r>
            <w:proofErr w:type="spellEnd"/>
            <w:r>
              <w:rPr>
                <w:sz w:val="20"/>
                <w:szCs w:val="20"/>
                <w:lang w:val="en-US"/>
              </w:rPr>
              <w:t xml:space="preserve"> (10)</w:t>
            </w:r>
          </w:p>
          <w:p w14:paraId="5B87D1F6" w14:textId="77777777" w:rsidR="0063668F" w:rsidRDefault="0063668F" w:rsidP="00C47AFC">
            <w:pPr>
              <w:pStyle w:val="ListParagraph"/>
              <w:numPr>
                <w:ilvl w:val="0"/>
                <w:numId w:val="44"/>
              </w:numPr>
              <w:rPr>
                <w:sz w:val="20"/>
                <w:szCs w:val="20"/>
                <w:lang w:val="en-US"/>
              </w:rPr>
            </w:pPr>
            <w:proofErr w:type="spellStart"/>
            <w:r>
              <w:rPr>
                <w:sz w:val="20"/>
                <w:szCs w:val="20"/>
                <w:lang w:val="en-US"/>
              </w:rPr>
              <w:t>Repaso</w:t>
            </w:r>
            <w:proofErr w:type="spellEnd"/>
            <w:r>
              <w:rPr>
                <w:sz w:val="20"/>
                <w:szCs w:val="20"/>
                <w:lang w:val="en-US"/>
              </w:rPr>
              <w:t xml:space="preserve"> individual (15)</w:t>
            </w:r>
          </w:p>
          <w:p w14:paraId="4FE18C8E" w14:textId="77777777" w:rsidR="0063668F" w:rsidRDefault="0063668F" w:rsidP="00C47AFC">
            <w:pPr>
              <w:pStyle w:val="ListParagraph"/>
              <w:numPr>
                <w:ilvl w:val="0"/>
                <w:numId w:val="44"/>
              </w:numPr>
              <w:rPr>
                <w:sz w:val="20"/>
                <w:szCs w:val="20"/>
                <w:lang w:val="en-US"/>
              </w:rPr>
            </w:pPr>
            <w:r>
              <w:rPr>
                <w:sz w:val="20"/>
                <w:szCs w:val="20"/>
                <w:lang w:val="en-US"/>
              </w:rPr>
              <w:t>Whiteboards (15)</w:t>
            </w:r>
          </w:p>
          <w:p w14:paraId="7F2B1E4C" w14:textId="34F8FBF3" w:rsidR="0063668F" w:rsidRPr="00C47AFC" w:rsidRDefault="0063668F" w:rsidP="00C47AFC">
            <w:pPr>
              <w:pStyle w:val="ListParagraph"/>
              <w:numPr>
                <w:ilvl w:val="0"/>
                <w:numId w:val="44"/>
              </w:numPr>
              <w:rPr>
                <w:sz w:val="20"/>
                <w:szCs w:val="20"/>
                <w:lang w:val="en-US"/>
              </w:rPr>
            </w:pPr>
            <w:proofErr w:type="spellStart"/>
            <w:r>
              <w:rPr>
                <w:sz w:val="20"/>
                <w:szCs w:val="20"/>
                <w:lang w:val="en-US"/>
              </w:rPr>
              <w:t>Kahoot</w:t>
            </w:r>
            <w:proofErr w:type="spellEnd"/>
            <w:r>
              <w:rPr>
                <w:sz w:val="20"/>
                <w:szCs w:val="20"/>
                <w:lang w:val="en-US"/>
              </w:rPr>
              <w:t xml:space="preserve"> 5</w:t>
            </w:r>
            <w:r w:rsidRPr="0063668F">
              <w:rPr>
                <w:sz w:val="20"/>
                <w:szCs w:val="20"/>
                <w:vertAlign w:val="superscript"/>
                <w:lang w:val="en-US"/>
              </w:rPr>
              <w:t>th</w:t>
            </w:r>
            <w:r>
              <w:rPr>
                <w:sz w:val="20"/>
                <w:szCs w:val="20"/>
                <w:lang w:val="en-US"/>
              </w:rPr>
              <w:t xml:space="preserve"> and 7</w:t>
            </w:r>
            <w:r w:rsidRPr="0063668F">
              <w:rPr>
                <w:sz w:val="20"/>
                <w:szCs w:val="20"/>
                <w:vertAlign w:val="superscript"/>
                <w:lang w:val="en-US"/>
              </w:rPr>
              <w:t>th</w:t>
            </w:r>
            <w:r>
              <w:rPr>
                <w:sz w:val="20"/>
                <w:szCs w:val="20"/>
                <w:lang w:val="en-US"/>
              </w:rPr>
              <w:t xml:space="preserve"> period (20)</w:t>
            </w:r>
          </w:p>
        </w:tc>
        <w:tc>
          <w:tcPr>
            <w:tcW w:w="3886" w:type="dxa"/>
          </w:tcPr>
          <w:p w14:paraId="34363967" w14:textId="77777777" w:rsidR="00603CEE" w:rsidRDefault="007D7B39" w:rsidP="007D7B39">
            <w:pPr>
              <w:pStyle w:val="ListParagraph"/>
              <w:ind w:left="1080"/>
              <w:rPr>
                <w:i/>
                <w:sz w:val="20"/>
                <w:szCs w:val="20"/>
                <w:lang w:val="en-US"/>
              </w:rPr>
            </w:pPr>
            <w:r>
              <w:rPr>
                <w:sz w:val="20"/>
                <w:szCs w:val="20"/>
                <w:lang w:val="en-US"/>
              </w:rPr>
              <w:t>May 14</w:t>
            </w:r>
            <w:r w:rsidRPr="007D7B39">
              <w:rPr>
                <w:sz w:val="20"/>
                <w:szCs w:val="20"/>
                <w:vertAlign w:val="superscript"/>
                <w:lang w:val="en-US"/>
              </w:rPr>
              <w:t>th</w:t>
            </w:r>
            <w:r>
              <w:rPr>
                <w:sz w:val="20"/>
                <w:szCs w:val="20"/>
                <w:lang w:val="en-US"/>
              </w:rPr>
              <w:t xml:space="preserve"> </w:t>
            </w:r>
          </w:p>
          <w:p w14:paraId="6DA4F94A" w14:textId="77777777" w:rsidR="00556665" w:rsidRDefault="005B26FA" w:rsidP="00835778">
            <w:pPr>
              <w:pStyle w:val="ListParagraph"/>
              <w:ind w:left="1800"/>
              <w:rPr>
                <w:i/>
                <w:sz w:val="20"/>
                <w:szCs w:val="20"/>
                <w:lang w:val="en-US"/>
              </w:rPr>
            </w:pPr>
            <w:r>
              <w:rPr>
                <w:i/>
                <w:sz w:val="20"/>
                <w:szCs w:val="20"/>
                <w:lang w:val="en-US"/>
              </w:rPr>
              <w:t>Quiz/New vocab</w:t>
            </w:r>
          </w:p>
          <w:p w14:paraId="6CFC8DBB" w14:textId="77777777" w:rsidR="00C47AFC" w:rsidRDefault="00C47AFC" w:rsidP="00835778">
            <w:pPr>
              <w:pStyle w:val="ListParagraph"/>
              <w:ind w:left="1800"/>
              <w:rPr>
                <w:i/>
                <w:sz w:val="20"/>
                <w:szCs w:val="20"/>
                <w:lang w:val="en-US"/>
              </w:rPr>
            </w:pPr>
          </w:p>
          <w:p w14:paraId="2FD636E5" w14:textId="77777777" w:rsidR="00C47AFC" w:rsidRDefault="00C47AFC" w:rsidP="00835778">
            <w:pPr>
              <w:pStyle w:val="ListParagraph"/>
              <w:ind w:left="1800"/>
              <w:rPr>
                <w:i/>
                <w:sz w:val="20"/>
                <w:szCs w:val="20"/>
                <w:lang w:val="en-US"/>
              </w:rPr>
            </w:pPr>
          </w:p>
          <w:p w14:paraId="4804C1B0" w14:textId="36EE0E80" w:rsidR="00C47AFC" w:rsidRDefault="007C208C" w:rsidP="007C208C">
            <w:pPr>
              <w:pStyle w:val="ListParagraph"/>
              <w:numPr>
                <w:ilvl w:val="0"/>
                <w:numId w:val="45"/>
              </w:numPr>
              <w:ind w:left="1130"/>
              <w:rPr>
                <w:sz w:val="20"/>
                <w:szCs w:val="20"/>
                <w:lang w:val="en-US"/>
              </w:rPr>
            </w:pPr>
            <w:proofErr w:type="spellStart"/>
            <w:r>
              <w:rPr>
                <w:sz w:val="20"/>
                <w:szCs w:val="20"/>
                <w:lang w:val="en-US"/>
              </w:rPr>
              <w:t>Calentamiento</w:t>
            </w:r>
            <w:proofErr w:type="spellEnd"/>
            <w:r>
              <w:rPr>
                <w:sz w:val="20"/>
                <w:szCs w:val="20"/>
                <w:lang w:val="en-US"/>
              </w:rPr>
              <w:t xml:space="preserve"> (10)</w:t>
            </w:r>
          </w:p>
          <w:p w14:paraId="475F87EB" w14:textId="4866F11C" w:rsidR="007C208C" w:rsidRDefault="007C208C" w:rsidP="007C208C">
            <w:pPr>
              <w:pStyle w:val="ListParagraph"/>
              <w:numPr>
                <w:ilvl w:val="0"/>
                <w:numId w:val="45"/>
              </w:numPr>
              <w:ind w:left="1130"/>
              <w:rPr>
                <w:sz w:val="20"/>
                <w:szCs w:val="20"/>
                <w:lang w:val="en-US"/>
              </w:rPr>
            </w:pPr>
            <w:proofErr w:type="spellStart"/>
            <w:r>
              <w:rPr>
                <w:sz w:val="20"/>
                <w:szCs w:val="20"/>
                <w:lang w:val="en-US"/>
              </w:rPr>
              <w:t>Repaso</w:t>
            </w:r>
            <w:proofErr w:type="spellEnd"/>
            <w:r>
              <w:rPr>
                <w:sz w:val="20"/>
                <w:szCs w:val="20"/>
                <w:lang w:val="en-US"/>
              </w:rPr>
              <w:t xml:space="preserve"> con </w:t>
            </w:r>
            <w:proofErr w:type="spellStart"/>
            <w:r>
              <w:rPr>
                <w:sz w:val="20"/>
                <w:szCs w:val="20"/>
                <w:lang w:val="en-US"/>
              </w:rPr>
              <w:t>pizarrones</w:t>
            </w:r>
            <w:proofErr w:type="spellEnd"/>
            <w:r>
              <w:rPr>
                <w:sz w:val="20"/>
                <w:szCs w:val="20"/>
                <w:lang w:val="en-US"/>
              </w:rPr>
              <w:t xml:space="preserve"> (15)</w:t>
            </w:r>
          </w:p>
          <w:p w14:paraId="626DD816" w14:textId="7F0059B4" w:rsidR="007C208C" w:rsidRDefault="007C208C" w:rsidP="007C208C">
            <w:pPr>
              <w:pStyle w:val="ListParagraph"/>
              <w:numPr>
                <w:ilvl w:val="0"/>
                <w:numId w:val="45"/>
              </w:numPr>
              <w:ind w:left="1130"/>
              <w:rPr>
                <w:sz w:val="20"/>
                <w:szCs w:val="20"/>
                <w:lang w:val="en-US"/>
              </w:rPr>
            </w:pPr>
            <w:r>
              <w:rPr>
                <w:sz w:val="20"/>
                <w:szCs w:val="20"/>
                <w:lang w:val="en-US"/>
              </w:rPr>
              <w:t>Quiz (15)</w:t>
            </w:r>
          </w:p>
          <w:p w14:paraId="4B7E48E6" w14:textId="29B851BA" w:rsidR="007C208C" w:rsidRPr="007C208C" w:rsidRDefault="007C208C" w:rsidP="007C208C">
            <w:pPr>
              <w:pStyle w:val="ListParagraph"/>
              <w:numPr>
                <w:ilvl w:val="0"/>
                <w:numId w:val="45"/>
              </w:numPr>
              <w:ind w:left="1130"/>
              <w:rPr>
                <w:sz w:val="20"/>
                <w:szCs w:val="20"/>
                <w:lang w:val="en-US"/>
              </w:rPr>
            </w:pPr>
            <w:r>
              <w:rPr>
                <w:sz w:val="20"/>
                <w:szCs w:val="20"/>
                <w:lang w:val="en-US"/>
              </w:rPr>
              <w:t xml:space="preserve">New vocabulary (15) </w:t>
            </w:r>
          </w:p>
          <w:p w14:paraId="79875640" w14:textId="77777777" w:rsidR="00C47AFC" w:rsidRDefault="00C47AFC" w:rsidP="00835778">
            <w:pPr>
              <w:pStyle w:val="ListParagraph"/>
              <w:ind w:left="1800"/>
              <w:rPr>
                <w:i/>
                <w:sz w:val="20"/>
                <w:szCs w:val="20"/>
                <w:lang w:val="en-US"/>
              </w:rPr>
            </w:pPr>
          </w:p>
          <w:p w14:paraId="5804C2DE" w14:textId="77777777" w:rsidR="00C47AFC" w:rsidRDefault="00C47AFC" w:rsidP="00835778">
            <w:pPr>
              <w:pStyle w:val="ListParagraph"/>
              <w:ind w:left="1800"/>
              <w:rPr>
                <w:i/>
                <w:sz w:val="20"/>
                <w:szCs w:val="20"/>
                <w:lang w:val="en-US"/>
              </w:rPr>
            </w:pPr>
          </w:p>
          <w:p w14:paraId="49B4B4F6" w14:textId="77777777" w:rsidR="00C47AFC" w:rsidRDefault="00C47AFC" w:rsidP="00835778">
            <w:pPr>
              <w:pStyle w:val="ListParagraph"/>
              <w:ind w:left="1800"/>
              <w:rPr>
                <w:i/>
                <w:sz w:val="20"/>
                <w:szCs w:val="20"/>
                <w:lang w:val="en-US"/>
              </w:rPr>
            </w:pPr>
          </w:p>
          <w:p w14:paraId="348F13F0" w14:textId="77777777" w:rsidR="00C47AFC" w:rsidRDefault="00C47AFC" w:rsidP="00835778">
            <w:pPr>
              <w:pStyle w:val="ListParagraph"/>
              <w:ind w:left="1800"/>
              <w:rPr>
                <w:i/>
                <w:sz w:val="20"/>
                <w:szCs w:val="20"/>
                <w:lang w:val="en-US"/>
              </w:rPr>
            </w:pPr>
          </w:p>
          <w:p w14:paraId="6FFCBE78" w14:textId="77777777" w:rsidR="00C47AFC" w:rsidRDefault="00C47AFC" w:rsidP="00835778">
            <w:pPr>
              <w:pStyle w:val="ListParagraph"/>
              <w:ind w:left="1800"/>
              <w:rPr>
                <w:i/>
                <w:sz w:val="20"/>
                <w:szCs w:val="20"/>
                <w:lang w:val="en-US"/>
              </w:rPr>
            </w:pPr>
          </w:p>
          <w:p w14:paraId="1F44FE8F" w14:textId="1CB836B0" w:rsidR="00C47AFC" w:rsidRPr="008B7164" w:rsidRDefault="00C47AFC" w:rsidP="00835778">
            <w:pPr>
              <w:pStyle w:val="ListParagraph"/>
              <w:ind w:left="1800"/>
              <w:rPr>
                <w:sz w:val="20"/>
                <w:szCs w:val="20"/>
                <w:lang w:val="en-US"/>
              </w:rPr>
            </w:pPr>
          </w:p>
        </w:tc>
      </w:tr>
      <w:tr w:rsidR="00864339" w:rsidRPr="00EB38D9" w14:paraId="144E1A84" w14:textId="77777777" w:rsidTr="00B17EC2">
        <w:trPr>
          <w:trHeight w:val="260"/>
        </w:trPr>
        <w:tc>
          <w:tcPr>
            <w:tcW w:w="4562" w:type="dxa"/>
          </w:tcPr>
          <w:p w14:paraId="090E9043" w14:textId="77777777" w:rsidR="00AF3909" w:rsidRPr="007D7B39" w:rsidRDefault="007D7B39" w:rsidP="007D7B39">
            <w:pPr>
              <w:jc w:val="center"/>
              <w:rPr>
                <w:i/>
                <w:sz w:val="20"/>
                <w:szCs w:val="20"/>
                <w:lang w:val="en-US"/>
              </w:rPr>
            </w:pPr>
            <w:r>
              <w:rPr>
                <w:i/>
                <w:sz w:val="20"/>
                <w:szCs w:val="20"/>
                <w:lang w:val="en-US"/>
              </w:rPr>
              <w:lastRenderedPageBreak/>
              <w:t>May 18</w:t>
            </w:r>
            <w:r w:rsidRPr="007D7B39">
              <w:rPr>
                <w:i/>
                <w:sz w:val="20"/>
                <w:szCs w:val="20"/>
                <w:vertAlign w:val="superscript"/>
                <w:lang w:val="en-US"/>
              </w:rPr>
              <w:t>th</w:t>
            </w:r>
            <w:r>
              <w:rPr>
                <w:i/>
                <w:sz w:val="20"/>
                <w:szCs w:val="20"/>
                <w:lang w:val="en-US"/>
              </w:rPr>
              <w:t xml:space="preserve"> </w:t>
            </w:r>
          </w:p>
          <w:p w14:paraId="0EC103B4" w14:textId="440D27D7" w:rsidR="006073CE" w:rsidRPr="008B7164" w:rsidRDefault="005B26FA" w:rsidP="0013121E">
            <w:pPr>
              <w:pStyle w:val="ListParagraph"/>
              <w:ind w:left="1080"/>
              <w:rPr>
                <w:i/>
                <w:lang w:val="en-US"/>
              </w:rPr>
            </w:pPr>
            <w:r>
              <w:rPr>
                <w:sz w:val="20"/>
                <w:szCs w:val="20"/>
                <w:lang w:val="en-US"/>
              </w:rPr>
              <w:t>Demonstrative adjectives and pronouns</w:t>
            </w:r>
          </w:p>
        </w:tc>
        <w:tc>
          <w:tcPr>
            <w:tcW w:w="5339" w:type="dxa"/>
          </w:tcPr>
          <w:p w14:paraId="1DB7CE0F" w14:textId="77777777" w:rsidR="00A50DD2" w:rsidRPr="008B7164" w:rsidRDefault="00835778" w:rsidP="0013121E">
            <w:pPr>
              <w:jc w:val="center"/>
              <w:rPr>
                <w:i/>
                <w:lang w:val="en-US"/>
              </w:rPr>
            </w:pPr>
            <w:r>
              <w:rPr>
                <w:i/>
                <w:lang w:val="en-US"/>
              </w:rPr>
              <w:t xml:space="preserve">May </w:t>
            </w:r>
            <w:r w:rsidR="007D7B39" w:rsidRPr="008B7164">
              <w:rPr>
                <w:i/>
                <w:lang w:val="en-US"/>
              </w:rPr>
              <w:t>20th</w:t>
            </w:r>
          </w:p>
          <w:p w14:paraId="52FEC7F7" w14:textId="77777777" w:rsidR="00706C02" w:rsidRDefault="005B26FA" w:rsidP="00A50DD2">
            <w:pPr>
              <w:pStyle w:val="ListParagraph"/>
              <w:ind w:left="1080"/>
              <w:rPr>
                <w:i/>
                <w:lang w:val="en-US"/>
              </w:rPr>
            </w:pPr>
            <w:r>
              <w:rPr>
                <w:i/>
                <w:lang w:val="en-US"/>
              </w:rPr>
              <w:t>Demonstrative adjectives and pronouns/vocab review</w:t>
            </w:r>
          </w:p>
          <w:p w14:paraId="134A3D2E" w14:textId="77777777" w:rsidR="00C47AFC" w:rsidRDefault="00C47AFC" w:rsidP="00A50DD2">
            <w:pPr>
              <w:pStyle w:val="ListParagraph"/>
              <w:ind w:left="1080"/>
              <w:rPr>
                <w:i/>
                <w:lang w:val="en-US"/>
              </w:rPr>
            </w:pPr>
          </w:p>
          <w:p w14:paraId="2219B726" w14:textId="77777777" w:rsidR="00C47AFC" w:rsidRDefault="00C47AFC" w:rsidP="00A50DD2">
            <w:pPr>
              <w:pStyle w:val="ListParagraph"/>
              <w:ind w:left="1080"/>
              <w:rPr>
                <w:i/>
                <w:lang w:val="en-US"/>
              </w:rPr>
            </w:pPr>
          </w:p>
          <w:p w14:paraId="4F93F170" w14:textId="77777777" w:rsidR="00C47AFC" w:rsidRDefault="00C47AFC" w:rsidP="00A50DD2">
            <w:pPr>
              <w:pStyle w:val="ListParagraph"/>
              <w:ind w:left="1080"/>
              <w:rPr>
                <w:i/>
                <w:lang w:val="en-US"/>
              </w:rPr>
            </w:pPr>
          </w:p>
          <w:p w14:paraId="79A23E36" w14:textId="77777777" w:rsidR="00C47AFC" w:rsidRDefault="00C47AFC" w:rsidP="00A50DD2">
            <w:pPr>
              <w:pStyle w:val="ListParagraph"/>
              <w:ind w:left="1080"/>
              <w:rPr>
                <w:i/>
                <w:lang w:val="en-US"/>
              </w:rPr>
            </w:pPr>
          </w:p>
          <w:p w14:paraId="6039865E" w14:textId="77777777" w:rsidR="00C47AFC" w:rsidRDefault="00C47AFC" w:rsidP="00A50DD2">
            <w:pPr>
              <w:pStyle w:val="ListParagraph"/>
              <w:ind w:left="1080"/>
              <w:rPr>
                <w:i/>
                <w:lang w:val="en-US"/>
              </w:rPr>
            </w:pPr>
          </w:p>
          <w:p w14:paraId="32EFBB1B" w14:textId="77777777" w:rsidR="00C47AFC" w:rsidRDefault="00C47AFC" w:rsidP="00A50DD2">
            <w:pPr>
              <w:pStyle w:val="ListParagraph"/>
              <w:ind w:left="1080"/>
              <w:rPr>
                <w:i/>
                <w:lang w:val="en-US"/>
              </w:rPr>
            </w:pPr>
          </w:p>
          <w:p w14:paraId="2F68DBBC" w14:textId="53DA636B" w:rsidR="00C47AFC" w:rsidRPr="008B7164" w:rsidRDefault="00C47AFC" w:rsidP="00A50DD2">
            <w:pPr>
              <w:pStyle w:val="ListParagraph"/>
              <w:ind w:left="1080"/>
              <w:rPr>
                <w:sz w:val="20"/>
                <w:szCs w:val="20"/>
                <w:lang w:val="en-US"/>
              </w:rPr>
            </w:pPr>
          </w:p>
        </w:tc>
        <w:tc>
          <w:tcPr>
            <w:tcW w:w="3886" w:type="dxa"/>
          </w:tcPr>
          <w:p w14:paraId="479FD5B9" w14:textId="77777777" w:rsidR="000E456E" w:rsidRDefault="00835778" w:rsidP="00835778">
            <w:pPr>
              <w:pStyle w:val="ListParagraph"/>
              <w:ind w:left="1080"/>
              <w:rPr>
                <w:lang w:val="en-US"/>
              </w:rPr>
            </w:pPr>
            <w:r>
              <w:rPr>
                <w:lang w:val="en-US"/>
              </w:rPr>
              <w:t xml:space="preserve">May </w:t>
            </w:r>
            <w:r w:rsidR="007D7B39">
              <w:rPr>
                <w:lang w:val="en-US"/>
              </w:rPr>
              <w:t>22</w:t>
            </w:r>
            <w:r w:rsidR="007D7B39" w:rsidRPr="007D7B39">
              <w:rPr>
                <w:vertAlign w:val="superscript"/>
                <w:lang w:val="en-US"/>
              </w:rPr>
              <w:t>nd</w:t>
            </w:r>
            <w:r w:rsidR="007D7B39">
              <w:rPr>
                <w:lang w:val="en-US"/>
              </w:rPr>
              <w:t xml:space="preserve"> </w:t>
            </w:r>
          </w:p>
          <w:p w14:paraId="64C27D4F" w14:textId="15D0336D" w:rsidR="00FD0EFD" w:rsidRPr="00A50DD2" w:rsidRDefault="005B26FA" w:rsidP="00835778">
            <w:pPr>
              <w:pStyle w:val="ListParagraph"/>
              <w:ind w:left="1080"/>
              <w:rPr>
                <w:lang w:val="en-US"/>
              </w:rPr>
            </w:pPr>
            <w:r>
              <w:rPr>
                <w:sz w:val="20"/>
                <w:szCs w:val="20"/>
                <w:lang w:val="en-US"/>
              </w:rPr>
              <w:t>Review</w:t>
            </w:r>
          </w:p>
        </w:tc>
      </w:tr>
      <w:tr w:rsidR="00864339" w:rsidRPr="00FD6396" w14:paraId="44021F3D" w14:textId="77777777" w:rsidTr="00D806DB">
        <w:trPr>
          <w:trHeight w:val="2364"/>
        </w:trPr>
        <w:tc>
          <w:tcPr>
            <w:tcW w:w="4562" w:type="dxa"/>
          </w:tcPr>
          <w:p w14:paraId="135BF320" w14:textId="77777777" w:rsidR="00917447" w:rsidRDefault="007D7B39" w:rsidP="007D7B39">
            <w:pPr>
              <w:pStyle w:val="ListParagraph"/>
              <w:ind w:left="1800"/>
              <w:rPr>
                <w:i/>
                <w:lang w:val="en-US"/>
              </w:rPr>
            </w:pPr>
            <w:r>
              <w:rPr>
                <w:i/>
                <w:lang w:val="en-US"/>
              </w:rPr>
              <w:t>May 27</w:t>
            </w:r>
            <w:r w:rsidRPr="007D7B39">
              <w:rPr>
                <w:i/>
                <w:vertAlign w:val="superscript"/>
                <w:lang w:val="en-US"/>
              </w:rPr>
              <w:t>th</w:t>
            </w:r>
            <w:r>
              <w:rPr>
                <w:i/>
                <w:lang w:val="en-US"/>
              </w:rPr>
              <w:t xml:space="preserve"> </w:t>
            </w:r>
            <w:r w:rsidR="00917447">
              <w:rPr>
                <w:i/>
                <w:lang w:val="en-US"/>
              </w:rPr>
              <w:t xml:space="preserve"> </w:t>
            </w:r>
          </w:p>
          <w:p w14:paraId="498ADCCE" w14:textId="15B59CA5" w:rsidR="00955E19" w:rsidRPr="00E308F1" w:rsidRDefault="005B26FA" w:rsidP="007D7B39">
            <w:pPr>
              <w:pStyle w:val="ListParagraph"/>
              <w:ind w:left="1800"/>
              <w:rPr>
                <w:i/>
                <w:lang w:val="en-US"/>
              </w:rPr>
            </w:pPr>
            <w:r>
              <w:rPr>
                <w:lang w:val="en-US"/>
              </w:rPr>
              <w:t>Quiz/Video projects/Food day</w:t>
            </w:r>
          </w:p>
        </w:tc>
        <w:tc>
          <w:tcPr>
            <w:tcW w:w="5339" w:type="dxa"/>
            <w:shd w:val="clear" w:color="auto" w:fill="auto"/>
          </w:tcPr>
          <w:p w14:paraId="6F459DEE" w14:textId="77777777" w:rsidR="00A50DD2" w:rsidRDefault="007D7B39" w:rsidP="00F278B9">
            <w:pPr>
              <w:jc w:val="center"/>
              <w:rPr>
                <w:i/>
                <w:vertAlign w:val="superscript"/>
                <w:lang w:val="en-US"/>
              </w:rPr>
            </w:pPr>
            <w:r>
              <w:rPr>
                <w:i/>
                <w:lang w:val="en-US"/>
              </w:rPr>
              <w:t>May 29</w:t>
            </w:r>
            <w:r w:rsidRPr="007D7B39">
              <w:rPr>
                <w:i/>
                <w:vertAlign w:val="superscript"/>
                <w:lang w:val="en-US"/>
              </w:rPr>
              <w:t>th</w:t>
            </w:r>
          </w:p>
          <w:p w14:paraId="5CC89E28" w14:textId="77777777" w:rsidR="00955E19" w:rsidRDefault="00955E19" w:rsidP="00F278B9">
            <w:pPr>
              <w:jc w:val="center"/>
              <w:rPr>
                <w:i/>
                <w:vertAlign w:val="superscript"/>
                <w:lang w:val="en-US"/>
              </w:rPr>
            </w:pPr>
          </w:p>
          <w:p w14:paraId="1768578D" w14:textId="77777777" w:rsidR="00835778" w:rsidRPr="00955E19" w:rsidRDefault="00835778" w:rsidP="00F278B9">
            <w:pPr>
              <w:jc w:val="center"/>
              <w:rPr>
                <w:i/>
                <w:lang w:val="en-US"/>
              </w:rPr>
            </w:pPr>
            <w:r>
              <w:rPr>
                <w:i/>
                <w:lang w:val="en-US"/>
              </w:rPr>
              <w:t>Final exam review during the last 30 min of class/share answers</w:t>
            </w:r>
          </w:p>
          <w:p w14:paraId="19E49B98" w14:textId="77777777" w:rsidR="009E0A5F" w:rsidRDefault="009E0A5F" w:rsidP="00A50DD2">
            <w:pPr>
              <w:rPr>
                <w:i/>
                <w:lang w:val="en-US"/>
              </w:rPr>
            </w:pPr>
          </w:p>
          <w:p w14:paraId="7231C8B8" w14:textId="77777777" w:rsidR="00C47AFC" w:rsidRDefault="00C47AFC" w:rsidP="00A50DD2">
            <w:pPr>
              <w:rPr>
                <w:i/>
                <w:lang w:val="en-US"/>
              </w:rPr>
            </w:pPr>
          </w:p>
          <w:p w14:paraId="7AEE2504" w14:textId="77777777" w:rsidR="00C47AFC" w:rsidRDefault="00C47AFC" w:rsidP="00A50DD2">
            <w:pPr>
              <w:rPr>
                <w:i/>
                <w:lang w:val="en-US"/>
              </w:rPr>
            </w:pPr>
          </w:p>
          <w:p w14:paraId="1D0EF321" w14:textId="77777777" w:rsidR="00C47AFC" w:rsidRDefault="00C47AFC" w:rsidP="00A50DD2">
            <w:pPr>
              <w:rPr>
                <w:i/>
                <w:lang w:val="en-US"/>
              </w:rPr>
            </w:pPr>
          </w:p>
          <w:p w14:paraId="61920962" w14:textId="77777777" w:rsidR="00C47AFC" w:rsidRDefault="00C47AFC" w:rsidP="00A50DD2">
            <w:pPr>
              <w:rPr>
                <w:i/>
                <w:lang w:val="en-US"/>
              </w:rPr>
            </w:pPr>
          </w:p>
          <w:p w14:paraId="3A7EF0FC" w14:textId="77777777" w:rsidR="00C47AFC" w:rsidRDefault="00C47AFC" w:rsidP="00A50DD2">
            <w:pPr>
              <w:rPr>
                <w:i/>
                <w:lang w:val="en-US"/>
              </w:rPr>
            </w:pPr>
          </w:p>
          <w:p w14:paraId="18F368BC" w14:textId="77777777" w:rsidR="00C47AFC" w:rsidRPr="00A50DD2" w:rsidRDefault="00C47AFC" w:rsidP="00A50DD2">
            <w:pPr>
              <w:rPr>
                <w:i/>
                <w:lang w:val="en-US"/>
              </w:rPr>
            </w:pPr>
          </w:p>
        </w:tc>
        <w:tc>
          <w:tcPr>
            <w:tcW w:w="3886" w:type="dxa"/>
          </w:tcPr>
          <w:p w14:paraId="4D05A3BA" w14:textId="77777777" w:rsidR="00E308F1" w:rsidRPr="000106A9" w:rsidRDefault="00835778" w:rsidP="008A5EA3">
            <w:pPr>
              <w:pStyle w:val="ListParagraph"/>
              <w:ind w:left="1080"/>
            </w:pPr>
            <w:r>
              <w:t xml:space="preserve">June </w:t>
            </w:r>
            <w:r w:rsidR="008A5EA3">
              <w:t xml:space="preserve">2nd </w:t>
            </w:r>
          </w:p>
          <w:p w14:paraId="6C66EF95" w14:textId="77777777" w:rsidR="000106A9" w:rsidRPr="0030278D" w:rsidRDefault="00955E19" w:rsidP="0013121E">
            <w:pPr>
              <w:pStyle w:val="ListParagraph"/>
              <w:ind w:left="1080"/>
              <w:rPr>
                <w:i/>
                <w:lang w:val="en-US"/>
              </w:rPr>
            </w:pPr>
            <w:r>
              <w:rPr>
                <w:i/>
                <w:lang w:val="en-US"/>
              </w:rPr>
              <w:t>Review</w:t>
            </w:r>
            <w:r w:rsidR="00835778">
              <w:rPr>
                <w:i/>
                <w:lang w:val="en-US"/>
              </w:rPr>
              <w:t xml:space="preserve"> for finals</w:t>
            </w:r>
          </w:p>
        </w:tc>
      </w:tr>
      <w:tr w:rsidR="00864339" w:rsidRPr="0064690B" w14:paraId="347F682C" w14:textId="77777777" w:rsidTr="00673ED8">
        <w:trPr>
          <w:trHeight w:val="2364"/>
        </w:trPr>
        <w:tc>
          <w:tcPr>
            <w:tcW w:w="4562" w:type="dxa"/>
          </w:tcPr>
          <w:p w14:paraId="20754798" w14:textId="77777777" w:rsidR="00955E19" w:rsidRDefault="008A5EA3" w:rsidP="00835778">
            <w:pPr>
              <w:pStyle w:val="ListParagraph"/>
              <w:ind w:left="1800"/>
              <w:rPr>
                <w:i/>
                <w:lang w:val="en-US"/>
              </w:rPr>
            </w:pPr>
            <w:r>
              <w:rPr>
                <w:i/>
                <w:lang w:val="en-US"/>
              </w:rPr>
              <w:t xml:space="preserve">June </w:t>
            </w:r>
            <w:r w:rsidR="00835778">
              <w:rPr>
                <w:i/>
                <w:lang w:val="en-US"/>
              </w:rPr>
              <w:t>4</w:t>
            </w:r>
            <w:r w:rsidR="00835778" w:rsidRPr="00835778">
              <w:rPr>
                <w:i/>
                <w:vertAlign w:val="superscript"/>
                <w:lang w:val="en-US"/>
              </w:rPr>
              <w:t>th</w:t>
            </w:r>
            <w:r w:rsidR="00835778">
              <w:rPr>
                <w:i/>
                <w:lang w:val="en-US"/>
              </w:rPr>
              <w:t xml:space="preserve"> </w:t>
            </w:r>
          </w:p>
          <w:p w14:paraId="4E48634A" w14:textId="77777777" w:rsidR="00835778" w:rsidRPr="00673ED8" w:rsidRDefault="00835778" w:rsidP="00835778">
            <w:pPr>
              <w:pStyle w:val="ListParagraph"/>
              <w:ind w:left="1800"/>
              <w:rPr>
                <w:i/>
                <w:lang w:val="en-US"/>
              </w:rPr>
            </w:pPr>
            <w:r>
              <w:rPr>
                <w:i/>
                <w:lang w:val="en-US"/>
              </w:rPr>
              <w:t>Final exams</w:t>
            </w:r>
          </w:p>
        </w:tc>
        <w:tc>
          <w:tcPr>
            <w:tcW w:w="5339" w:type="dxa"/>
          </w:tcPr>
          <w:p w14:paraId="31E9C032" w14:textId="77777777" w:rsidR="00E308F1" w:rsidRDefault="00E308F1" w:rsidP="00E308F1">
            <w:pPr>
              <w:pStyle w:val="ListParagraph"/>
              <w:ind w:left="1080"/>
              <w:rPr>
                <w:b/>
                <w:lang w:val="en-US"/>
              </w:rPr>
            </w:pPr>
          </w:p>
          <w:p w14:paraId="6F7EF948" w14:textId="77777777" w:rsidR="00C47AFC" w:rsidRDefault="00C47AFC" w:rsidP="00E308F1">
            <w:pPr>
              <w:pStyle w:val="ListParagraph"/>
              <w:ind w:left="1080"/>
              <w:rPr>
                <w:b/>
                <w:lang w:val="en-US"/>
              </w:rPr>
            </w:pPr>
          </w:p>
          <w:p w14:paraId="752E250E" w14:textId="77777777" w:rsidR="00C47AFC" w:rsidRDefault="00C47AFC" w:rsidP="00E308F1">
            <w:pPr>
              <w:pStyle w:val="ListParagraph"/>
              <w:ind w:left="1080"/>
              <w:rPr>
                <w:b/>
                <w:lang w:val="en-US"/>
              </w:rPr>
            </w:pPr>
          </w:p>
          <w:p w14:paraId="06508B7E" w14:textId="77777777" w:rsidR="00C47AFC" w:rsidRDefault="00C47AFC" w:rsidP="00E308F1">
            <w:pPr>
              <w:pStyle w:val="ListParagraph"/>
              <w:ind w:left="1080"/>
              <w:rPr>
                <w:b/>
                <w:lang w:val="en-US"/>
              </w:rPr>
            </w:pPr>
          </w:p>
          <w:p w14:paraId="5B04088F" w14:textId="77777777" w:rsidR="00C47AFC" w:rsidRDefault="00C47AFC" w:rsidP="00E308F1">
            <w:pPr>
              <w:pStyle w:val="ListParagraph"/>
              <w:ind w:left="1080"/>
              <w:rPr>
                <w:b/>
                <w:lang w:val="en-US"/>
              </w:rPr>
            </w:pPr>
          </w:p>
          <w:p w14:paraId="44C94119" w14:textId="77777777" w:rsidR="00C47AFC" w:rsidRDefault="00C47AFC" w:rsidP="00E308F1">
            <w:pPr>
              <w:pStyle w:val="ListParagraph"/>
              <w:ind w:left="1080"/>
              <w:rPr>
                <w:b/>
                <w:lang w:val="en-US"/>
              </w:rPr>
            </w:pPr>
          </w:p>
          <w:p w14:paraId="77D32C2D" w14:textId="77777777" w:rsidR="00C47AFC" w:rsidRDefault="00C47AFC" w:rsidP="00E308F1">
            <w:pPr>
              <w:pStyle w:val="ListParagraph"/>
              <w:ind w:left="1080"/>
              <w:rPr>
                <w:b/>
                <w:lang w:val="en-US"/>
              </w:rPr>
            </w:pPr>
          </w:p>
          <w:p w14:paraId="7B52C137" w14:textId="77777777" w:rsidR="00C47AFC" w:rsidRDefault="00C47AFC" w:rsidP="00E308F1">
            <w:pPr>
              <w:pStyle w:val="ListParagraph"/>
              <w:ind w:left="1080"/>
              <w:rPr>
                <w:b/>
                <w:lang w:val="en-US"/>
              </w:rPr>
            </w:pPr>
          </w:p>
          <w:p w14:paraId="4A15FC40" w14:textId="77777777" w:rsidR="00C47AFC" w:rsidRPr="00290A8A" w:rsidRDefault="00C47AFC" w:rsidP="00E308F1">
            <w:pPr>
              <w:pStyle w:val="ListParagraph"/>
              <w:ind w:left="1080"/>
              <w:rPr>
                <w:b/>
                <w:lang w:val="en-US"/>
              </w:rPr>
            </w:pPr>
          </w:p>
        </w:tc>
        <w:tc>
          <w:tcPr>
            <w:tcW w:w="3886" w:type="dxa"/>
          </w:tcPr>
          <w:p w14:paraId="487B1272" w14:textId="77777777" w:rsidR="000E2E04" w:rsidRPr="00D95463" w:rsidRDefault="000E2E04" w:rsidP="00F91839">
            <w:pPr>
              <w:pStyle w:val="ListParagraph"/>
              <w:ind w:left="1080"/>
              <w:rPr>
                <w:lang w:val="en-US"/>
              </w:rPr>
            </w:pPr>
          </w:p>
        </w:tc>
      </w:tr>
    </w:tbl>
    <w:p w14:paraId="16CC21C6" w14:textId="77777777" w:rsidR="004446A7" w:rsidRPr="00656AB0" w:rsidRDefault="004446A7" w:rsidP="00673ED8">
      <w:pPr>
        <w:rPr>
          <w:i/>
          <w:lang w:val="en-US"/>
        </w:rPr>
      </w:pPr>
    </w:p>
    <w:sectPr w:rsidR="004446A7" w:rsidRPr="00656AB0" w:rsidSect="004446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241"/>
    <w:multiLevelType w:val="hybridMultilevel"/>
    <w:tmpl w:val="6E287DB2"/>
    <w:lvl w:ilvl="0" w:tplc="EE64F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8C1CD9"/>
    <w:multiLevelType w:val="hybridMultilevel"/>
    <w:tmpl w:val="EA00AEDA"/>
    <w:lvl w:ilvl="0" w:tplc="EE64FB28">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E66A09"/>
    <w:multiLevelType w:val="hybridMultilevel"/>
    <w:tmpl w:val="4E965F0C"/>
    <w:lvl w:ilvl="0" w:tplc="564874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210444"/>
    <w:multiLevelType w:val="hybridMultilevel"/>
    <w:tmpl w:val="15BE6374"/>
    <w:lvl w:ilvl="0" w:tplc="8EAA7484">
      <w:start w:val="1"/>
      <w:numFmt w:val="upperRoman"/>
      <w:lvlText w:val="%1."/>
      <w:lvlJc w:val="left"/>
      <w:pPr>
        <w:ind w:left="1800" w:hanging="720"/>
      </w:pPr>
      <w:rPr>
        <w:rFonts w:asciiTheme="minorHAnsi" w:eastAsiaTheme="minorHAnsi" w:hAnsiTheme="minorHAnsi" w:cstheme="minorBid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9B0555C"/>
    <w:multiLevelType w:val="hybridMultilevel"/>
    <w:tmpl w:val="2560557E"/>
    <w:lvl w:ilvl="0" w:tplc="EE64F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1D2EA7"/>
    <w:multiLevelType w:val="hybridMultilevel"/>
    <w:tmpl w:val="A360013C"/>
    <w:lvl w:ilvl="0" w:tplc="55506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93C86"/>
    <w:multiLevelType w:val="hybridMultilevel"/>
    <w:tmpl w:val="02DAA554"/>
    <w:lvl w:ilvl="0" w:tplc="960CC78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825740"/>
    <w:multiLevelType w:val="hybridMultilevel"/>
    <w:tmpl w:val="552831CE"/>
    <w:lvl w:ilvl="0" w:tplc="603C4F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6645EB"/>
    <w:multiLevelType w:val="hybridMultilevel"/>
    <w:tmpl w:val="AC7C9F08"/>
    <w:lvl w:ilvl="0" w:tplc="3B382F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C503EC"/>
    <w:multiLevelType w:val="hybridMultilevel"/>
    <w:tmpl w:val="79788210"/>
    <w:lvl w:ilvl="0" w:tplc="EE64F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5B0449"/>
    <w:multiLevelType w:val="hybridMultilevel"/>
    <w:tmpl w:val="68A2749A"/>
    <w:lvl w:ilvl="0" w:tplc="EE64FB28">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88511E"/>
    <w:multiLevelType w:val="hybridMultilevel"/>
    <w:tmpl w:val="73C4A88E"/>
    <w:lvl w:ilvl="0" w:tplc="FE06D3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960DBC"/>
    <w:multiLevelType w:val="hybridMultilevel"/>
    <w:tmpl w:val="DEE489B4"/>
    <w:lvl w:ilvl="0" w:tplc="04FA4784">
      <w:start w:val="1"/>
      <w:numFmt w:val="upperRoman"/>
      <w:lvlText w:val="%1."/>
      <w:lvlJc w:val="left"/>
      <w:pPr>
        <w:ind w:left="1735" w:hanging="720"/>
      </w:pPr>
      <w:rPr>
        <w:rFonts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13">
    <w:nsid w:val="271A39DD"/>
    <w:multiLevelType w:val="hybridMultilevel"/>
    <w:tmpl w:val="63A4E4F0"/>
    <w:lvl w:ilvl="0" w:tplc="B1E8B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715334"/>
    <w:multiLevelType w:val="hybridMultilevel"/>
    <w:tmpl w:val="916C4A32"/>
    <w:lvl w:ilvl="0" w:tplc="CC323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85B18"/>
    <w:multiLevelType w:val="hybridMultilevel"/>
    <w:tmpl w:val="6E1A69C4"/>
    <w:lvl w:ilvl="0" w:tplc="7C3C77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497D8D"/>
    <w:multiLevelType w:val="hybridMultilevel"/>
    <w:tmpl w:val="6D1E8916"/>
    <w:lvl w:ilvl="0" w:tplc="EE64F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F26898"/>
    <w:multiLevelType w:val="hybridMultilevel"/>
    <w:tmpl w:val="B128E406"/>
    <w:lvl w:ilvl="0" w:tplc="3B3CEB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E91B1B"/>
    <w:multiLevelType w:val="hybridMultilevel"/>
    <w:tmpl w:val="A0B4844C"/>
    <w:lvl w:ilvl="0" w:tplc="A644EE1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51D596C"/>
    <w:multiLevelType w:val="hybridMultilevel"/>
    <w:tmpl w:val="0ADACE92"/>
    <w:lvl w:ilvl="0" w:tplc="95E863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577A31"/>
    <w:multiLevelType w:val="hybridMultilevel"/>
    <w:tmpl w:val="1FD2FFDA"/>
    <w:lvl w:ilvl="0" w:tplc="EE64F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090857"/>
    <w:multiLevelType w:val="hybridMultilevel"/>
    <w:tmpl w:val="891C6166"/>
    <w:lvl w:ilvl="0" w:tplc="EE64F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890788"/>
    <w:multiLevelType w:val="hybridMultilevel"/>
    <w:tmpl w:val="02A6DB56"/>
    <w:lvl w:ilvl="0" w:tplc="5BAA1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5D0BCA"/>
    <w:multiLevelType w:val="hybridMultilevel"/>
    <w:tmpl w:val="627A61CE"/>
    <w:lvl w:ilvl="0" w:tplc="B6BA7D9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407B64F4"/>
    <w:multiLevelType w:val="hybridMultilevel"/>
    <w:tmpl w:val="F0185328"/>
    <w:lvl w:ilvl="0" w:tplc="EE64FB28">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2D3BFE"/>
    <w:multiLevelType w:val="hybridMultilevel"/>
    <w:tmpl w:val="67F6E6D0"/>
    <w:lvl w:ilvl="0" w:tplc="EE64F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7063F9"/>
    <w:multiLevelType w:val="hybridMultilevel"/>
    <w:tmpl w:val="F9EEC1B4"/>
    <w:lvl w:ilvl="0" w:tplc="EE64F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BA822EA"/>
    <w:multiLevelType w:val="hybridMultilevel"/>
    <w:tmpl w:val="040CB9C4"/>
    <w:lvl w:ilvl="0" w:tplc="BF2EE2D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4FF3714A"/>
    <w:multiLevelType w:val="hybridMultilevel"/>
    <w:tmpl w:val="01C42248"/>
    <w:lvl w:ilvl="0" w:tplc="9374687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099394E"/>
    <w:multiLevelType w:val="hybridMultilevel"/>
    <w:tmpl w:val="28664B7E"/>
    <w:lvl w:ilvl="0" w:tplc="F888F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9A4429"/>
    <w:multiLevelType w:val="hybridMultilevel"/>
    <w:tmpl w:val="3F06490C"/>
    <w:lvl w:ilvl="0" w:tplc="F7D07A3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42D785D"/>
    <w:multiLevelType w:val="hybridMultilevel"/>
    <w:tmpl w:val="E3A8645E"/>
    <w:lvl w:ilvl="0" w:tplc="EE64F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6F423EA"/>
    <w:multiLevelType w:val="hybridMultilevel"/>
    <w:tmpl w:val="FE32616A"/>
    <w:lvl w:ilvl="0" w:tplc="446665C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7B6F1B"/>
    <w:multiLevelType w:val="hybridMultilevel"/>
    <w:tmpl w:val="310616C6"/>
    <w:lvl w:ilvl="0" w:tplc="BA16549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C93CFB"/>
    <w:multiLevelType w:val="hybridMultilevel"/>
    <w:tmpl w:val="BA4C9334"/>
    <w:lvl w:ilvl="0" w:tplc="EE64F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A81680"/>
    <w:multiLevelType w:val="hybridMultilevel"/>
    <w:tmpl w:val="72B2A3D4"/>
    <w:lvl w:ilvl="0" w:tplc="DC72A0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02E0BD5"/>
    <w:multiLevelType w:val="hybridMultilevel"/>
    <w:tmpl w:val="9F225766"/>
    <w:lvl w:ilvl="0" w:tplc="B1E8B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4A14BE7"/>
    <w:multiLevelType w:val="hybridMultilevel"/>
    <w:tmpl w:val="7A9E70A6"/>
    <w:lvl w:ilvl="0" w:tplc="18C469A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AE0790"/>
    <w:multiLevelType w:val="hybridMultilevel"/>
    <w:tmpl w:val="DDEE9FEA"/>
    <w:lvl w:ilvl="0" w:tplc="6C3A686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9193B9F"/>
    <w:multiLevelType w:val="hybridMultilevel"/>
    <w:tmpl w:val="B1D6F8E8"/>
    <w:lvl w:ilvl="0" w:tplc="F716CA26">
      <w:start w:val="1"/>
      <w:numFmt w:val="upp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D6684A"/>
    <w:multiLevelType w:val="hybridMultilevel"/>
    <w:tmpl w:val="79866A82"/>
    <w:lvl w:ilvl="0" w:tplc="EE64FB28">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E52750"/>
    <w:multiLevelType w:val="hybridMultilevel"/>
    <w:tmpl w:val="22CAF5CA"/>
    <w:lvl w:ilvl="0" w:tplc="2E0AA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85083"/>
    <w:multiLevelType w:val="hybridMultilevel"/>
    <w:tmpl w:val="1F94B9BE"/>
    <w:lvl w:ilvl="0" w:tplc="564874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F142414"/>
    <w:multiLevelType w:val="hybridMultilevel"/>
    <w:tmpl w:val="604CE19C"/>
    <w:lvl w:ilvl="0" w:tplc="EE64F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0E43D13"/>
    <w:multiLevelType w:val="hybridMultilevel"/>
    <w:tmpl w:val="238888F6"/>
    <w:lvl w:ilvl="0" w:tplc="FE4C4C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
  </w:num>
  <w:num w:numId="4">
    <w:abstractNumId w:val="7"/>
  </w:num>
  <w:num w:numId="5">
    <w:abstractNumId w:val="26"/>
  </w:num>
  <w:num w:numId="6">
    <w:abstractNumId w:val="34"/>
  </w:num>
  <w:num w:numId="7">
    <w:abstractNumId w:val="3"/>
  </w:num>
  <w:num w:numId="8">
    <w:abstractNumId w:val="4"/>
  </w:num>
  <w:num w:numId="9">
    <w:abstractNumId w:val="27"/>
  </w:num>
  <w:num w:numId="10">
    <w:abstractNumId w:val="43"/>
  </w:num>
  <w:num w:numId="11">
    <w:abstractNumId w:val="24"/>
  </w:num>
  <w:num w:numId="12">
    <w:abstractNumId w:val="16"/>
  </w:num>
  <w:num w:numId="13">
    <w:abstractNumId w:val="0"/>
  </w:num>
  <w:num w:numId="14">
    <w:abstractNumId w:val="40"/>
  </w:num>
  <w:num w:numId="15">
    <w:abstractNumId w:val="42"/>
  </w:num>
  <w:num w:numId="16">
    <w:abstractNumId w:val="25"/>
  </w:num>
  <w:num w:numId="17">
    <w:abstractNumId w:val="13"/>
  </w:num>
  <w:num w:numId="18">
    <w:abstractNumId w:val="18"/>
  </w:num>
  <w:num w:numId="19">
    <w:abstractNumId w:val="23"/>
  </w:num>
  <w:num w:numId="20">
    <w:abstractNumId w:val="21"/>
  </w:num>
  <w:num w:numId="21">
    <w:abstractNumId w:val="31"/>
  </w:num>
  <w:num w:numId="22">
    <w:abstractNumId w:val="20"/>
  </w:num>
  <w:num w:numId="23">
    <w:abstractNumId w:val="10"/>
  </w:num>
  <w:num w:numId="24">
    <w:abstractNumId w:val="1"/>
  </w:num>
  <w:num w:numId="25">
    <w:abstractNumId w:val="33"/>
  </w:num>
  <w:num w:numId="26">
    <w:abstractNumId w:val="9"/>
  </w:num>
  <w:num w:numId="27">
    <w:abstractNumId w:val="36"/>
  </w:num>
  <w:num w:numId="28">
    <w:abstractNumId w:val="11"/>
  </w:num>
  <w:num w:numId="29">
    <w:abstractNumId w:val="29"/>
  </w:num>
  <w:num w:numId="30">
    <w:abstractNumId w:val="14"/>
  </w:num>
  <w:num w:numId="31">
    <w:abstractNumId w:val="15"/>
  </w:num>
  <w:num w:numId="32">
    <w:abstractNumId w:val="41"/>
  </w:num>
  <w:num w:numId="33">
    <w:abstractNumId w:val="39"/>
  </w:num>
  <w:num w:numId="34">
    <w:abstractNumId w:val="8"/>
  </w:num>
  <w:num w:numId="35">
    <w:abstractNumId w:val="37"/>
  </w:num>
  <w:num w:numId="36">
    <w:abstractNumId w:val="22"/>
  </w:num>
  <w:num w:numId="37">
    <w:abstractNumId w:val="30"/>
  </w:num>
  <w:num w:numId="38">
    <w:abstractNumId w:val="6"/>
  </w:num>
  <w:num w:numId="39">
    <w:abstractNumId w:val="5"/>
  </w:num>
  <w:num w:numId="40">
    <w:abstractNumId w:val="28"/>
  </w:num>
  <w:num w:numId="41">
    <w:abstractNumId w:val="35"/>
  </w:num>
  <w:num w:numId="42">
    <w:abstractNumId w:val="32"/>
  </w:num>
  <w:num w:numId="43">
    <w:abstractNumId w:val="44"/>
  </w:num>
  <w:num w:numId="44">
    <w:abstractNumId w:val="1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A7"/>
    <w:rsid w:val="000106A9"/>
    <w:rsid w:val="00017956"/>
    <w:rsid w:val="000311A5"/>
    <w:rsid w:val="00040D78"/>
    <w:rsid w:val="0004195B"/>
    <w:rsid w:val="00082047"/>
    <w:rsid w:val="000A7441"/>
    <w:rsid w:val="000E2E04"/>
    <w:rsid w:val="000E456E"/>
    <w:rsid w:val="000E6757"/>
    <w:rsid w:val="000F05B2"/>
    <w:rsid w:val="000F48DE"/>
    <w:rsid w:val="00107A5E"/>
    <w:rsid w:val="00114A17"/>
    <w:rsid w:val="0013121E"/>
    <w:rsid w:val="0013343C"/>
    <w:rsid w:val="0014306A"/>
    <w:rsid w:val="001A1998"/>
    <w:rsid w:val="001B0A92"/>
    <w:rsid w:val="001B5A66"/>
    <w:rsid w:val="00230E38"/>
    <w:rsid w:val="0023664B"/>
    <w:rsid w:val="0024322C"/>
    <w:rsid w:val="00251CE2"/>
    <w:rsid w:val="00290A8A"/>
    <w:rsid w:val="00296CC9"/>
    <w:rsid w:val="002C2053"/>
    <w:rsid w:val="002E6F9D"/>
    <w:rsid w:val="0030278D"/>
    <w:rsid w:val="00326175"/>
    <w:rsid w:val="00331117"/>
    <w:rsid w:val="0033418B"/>
    <w:rsid w:val="003348E1"/>
    <w:rsid w:val="003412AD"/>
    <w:rsid w:val="00381C80"/>
    <w:rsid w:val="003B0103"/>
    <w:rsid w:val="003C4F13"/>
    <w:rsid w:val="003D765B"/>
    <w:rsid w:val="004328F9"/>
    <w:rsid w:val="004446A7"/>
    <w:rsid w:val="00461F16"/>
    <w:rsid w:val="00477B12"/>
    <w:rsid w:val="0049106E"/>
    <w:rsid w:val="004A5576"/>
    <w:rsid w:val="004B24F1"/>
    <w:rsid w:val="004B447E"/>
    <w:rsid w:val="004F77C0"/>
    <w:rsid w:val="0052244F"/>
    <w:rsid w:val="0052434F"/>
    <w:rsid w:val="00556665"/>
    <w:rsid w:val="005725E4"/>
    <w:rsid w:val="00581FD3"/>
    <w:rsid w:val="00592622"/>
    <w:rsid w:val="005B1138"/>
    <w:rsid w:val="005B26FA"/>
    <w:rsid w:val="005C02F1"/>
    <w:rsid w:val="00603CEE"/>
    <w:rsid w:val="006073CE"/>
    <w:rsid w:val="0063668F"/>
    <w:rsid w:val="00643185"/>
    <w:rsid w:val="0064690B"/>
    <w:rsid w:val="00656AB0"/>
    <w:rsid w:val="00673ED8"/>
    <w:rsid w:val="00676598"/>
    <w:rsid w:val="00686688"/>
    <w:rsid w:val="006C39C7"/>
    <w:rsid w:val="006E31AC"/>
    <w:rsid w:val="006E7FFB"/>
    <w:rsid w:val="00706C02"/>
    <w:rsid w:val="00744A1A"/>
    <w:rsid w:val="00747D90"/>
    <w:rsid w:val="0075646D"/>
    <w:rsid w:val="00772808"/>
    <w:rsid w:val="00777F41"/>
    <w:rsid w:val="007A6D4E"/>
    <w:rsid w:val="007C208C"/>
    <w:rsid w:val="007D7B39"/>
    <w:rsid w:val="00823A88"/>
    <w:rsid w:val="00835778"/>
    <w:rsid w:val="00840387"/>
    <w:rsid w:val="00847CF9"/>
    <w:rsid w:val="00864339"/>
    <w:rsid w:val="00871838"/>
    <w:rsid w:val="008872DA"/>
    <w:rsid w:val="00887AAC"/>
    <w:rsid w:val="008A5EA3"/>
    <w:rsid w:val="008A6EEA"/>
    <w:rsid w:val="008B7164"/>
    <w:rsid w:val="008F1528"/>
    <w:rsid w:val="008F7937"/>
    <w:rsid w:val="00917447"/>
    <w:rsid w:val="0092199D"/>
    <w:rsid w:val="009459F4"/>
    <w:rsid w:val="00955E19"/>
    <w:rsid w:val="0097285F"/>
    <w:rsid w:val="009C61E7"/>
    <w:rsid w:val="009E0A5F"/>
    <w:rsid w:val="009F6F2F"/>
    <w:rsid w:val="00A50DD2"/>
    <w:rsid w:val="00A65532"/>
    <w:rsid w:val="00A85B7B"/>
    <w:rsid w:val="00AC409F"/>
    <w:rsid w:val="00AC418E"/>
    <w:rsid w:val="00AF3909"/>
    <w:rsid w:val="00B17EC2"/>
    <w:rsid w:val="00B64F61"/>
    <w:rsid w:val="00B97B81"/>
    <w:rsid w:val="00BC2FE6"/>
    <w:rsid w:val="00BD4F32"/>
    <w:rsid w:val="00C418F1"/>
    <w:rsid w:val="00C47AFC"/>
    <w:rsid w:val="00C64994"/>
    <w:rsid w:val="00C97CAC"/>
    <w:rsid w:val="00CE3658"/>
    <w:rsid w:val="00CF0EB8"/>
    <w:rsid w:val="00CF1428"/>
    <w:rsid w:val="00CF2B14"/>
    <w:rsid w:val="00D03276"/>
    <w:rsid w:val="00D806DB"/>
    <w:rsid w:val="00D8490E"/>
    <w:rsid w:val="00D871C3"/>
    <w:rsid w:val="00D92E94"/>
    <w:rsid w:val="00D95463"/>
    <w:rsid w:val="00DA0609"/>
    <w:rsid w:val="00E11173"/>
    <w:rsid w:val="00E308F1"/>
    <w:rsid w:val="00E745B5"/>
    <w:rsid w:val="00EB38D9"/>
    <w:rsid w:val="00EE4999"/>
    <w:rsid w:val="00F25FDC"/>
    <w:rsid w:val="00F278B9"/>
    <w:rsid w:val="00F417CC"/>
    <w:rsid w:val="00F60CA0"/>
    <w:rsid w:val="00F8365B"/>
    <w:rsid w:val="00F90CB5"/>
    <w:rsid w:val="00F91839"/>
    <w:rsid w:val="00FC6864"/>
    <w:rsid w:val="00FD0EFD"/>
    <w:rsid w:val="00FD4A6E"/>
    <w:rsid w:val="00FD5B1C"/>
    <w:rsid w:val="00FD6396"/>
    <w:rsid w:val="00FE7119"/>
    <w:rsid w:val="00FF6EE8"/>
    <w:rsid w:val="00FF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0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B7B"/>
    <w:pPr>
      <w:ind w:left="720"/>
      <w:contextualSpacing/>
    </w:pPr>
  </w:style>
  <w:style w:type="paragraph" w:customStyle="1" w:styleId="sectionheading">
    <w:name w:val="sectionheading"/>
    <w:basedOn w:val="Normal"/>
    <w:rsid w:val="00296CC9"/>
    <w:pPr>
      <w:spacing w:before="100" w:beforeAutospacing="1" w:after="100" w:afterAutospacing="1" w:line="240" w:lineRule="auto"/>
    </w:pPr>
    <w:rPr>
      <w:rFonts w:ascii="Times" w:hAnsi="Times"/>
      <w:sz w:val="20"/>
      <w:szCs w:val="20"/>
      <w:lang w:val="en-US"/>
    </w:rPr>
  </w:style>
  <w:style w:type="paragraph" w:customStyle="1" w:styleId="subsectiona">
    <w:name w:val="subsectiona"/>
    <w:basedOn w:val="Normal"/>
    <w:rsid w:val="00296CC9"/>
    <w:pPr>
      <w:spacing w:before="100" w:beforeAutospacing="1" w:after="100" w:afterAutospacing="1" w:line="240" w:lineRule="auto"/>
    </w:pPr>
    <w:rPr>
      <w:rFonts w:ascii="Times" w:hAnsi="Times"/>
      <w:sz w:val="20"/>
      <w:szCs w:val="20"/>
      <w:lang w:val="en-US"/>
    </w:rPr>
  </w:style>
  <w:style w:type="paragraph" w:customStyle="1" w:styleId="paragraph1">
    <w:name w:val="paragraph1"/>
    <w:basedOn w:val="Normal"/>
    <w:rsid w:val="00296CC9"/>
    <w:pPr>
      <w:spacing w:before="100" w:beforeAutospacing="1" w:after="100" w:afterAutospacing="1" w:line="240" w:lineRule="auto"/>
    </w:pPr>
    <w:rPr>
      <w:rFonts w:ascii="Times" w:hAnsi="Times"/>
      <w:sz w:val="20"/>
      <w:szCs w:val="20"/>
      <w:lang w:val="en-US"/>
    </w:rPr>
  </w:style>
  <w:style w:type="paragraph" w:customStyle="1" w:styleId="subparagrapha">
    <w:name w:val="subparagrapha"/>
    <w:basedOn w:val="Normal"/>
    <w:rsid w:val="00296CC9"/>
    <w:pPr>
      <w:spacing w:before="100" w:beforeAutospacing="1" w:after="100" w:afterAutospacing="1" w:line="240" w:lineRule="auto"/>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B7B"/>
    <w:pPr>
      <w:ind w:left="720"/>
      <w:contextualSpacing/>
    </w:pPr>
  </w:style>
  <w:style w:type="paragraph" w:customStyle="1" w:styleId="sectionheading">
    <w:name w:val="sectionheading"/>
    <w:basedOn w:val="Normal"/>
    <w:rsid w:val="00296CC9"/>
    <w:pPr>
      <w:spacing w:before="100" w:beforeAutospacing="1" w:after="100" w:afterAutospacing="1" w:line="240" w:lineRule="auto"/>
    </w:pPr>
    <w:rPr>
      <w:rFonts w:ascii="Times" w:hAnsi="Times"/>
      <w:sz w:val="20"/>
      <w:szCs w:val="20"/>
      <w:lang w:val="en-US"/>
    </w:rPr>
  </w:style>
  <w:style w:type="paragraph" w:customStyle="1" w:styleId="subsectiona">
    <w:name w:val="subsectiona"/>
    <w:basedOn w:val="Normal"/>
    <w:rsid w:val="00296CC9"/>
    <w:pPr>
      <w:spacing w:before="100" w:beforeAutospacing="1" w:after="100" w:afterAutospacing="1" w:line="240" w:lineRule="auto"/>
    </w:pPr>
    <w:rPr>
      <w:rFonts w:ascii="Times" w:hAnsi="Times"/>
      <w:sz w:val="20"/>
      <w:szCs w:val="20"/>
      <w:lang w:val="en-US"/>
    </w:rPr>
  </w:style>
  <w:style w:type="paragraph" w:customStyle="1" w:styleId="paragraph1">
    <w:name w:val="paragraph1"/>
    <w:basedOn w:val="Normal"/>
    <w:rsid w:val="00296CC9"/>
    <w:pPr>
      <w:spacing w:before="100" w:beforeAutospacing="1" w:after="100" w:afterAutospacing="1" w:line="240" w:lineRule="auto"/>
    </w:pPr>
    <w:rPr>
      <w:rFonts w:ascii="Times" w:hAnsi="Times"/>
      <w:sz w:val="20"/>
      <w:szCs w:val="20"/>
      <w:lang w:val="en-US"/>
    </w:rPr>
  </w:style>
  <w:style w:type="paragraph" w:customStyle="1" w:styleId="subparagrapha">
    <w:name w:val="subparagrapha"/>
    <w:basedOn w:val="Normal"/>
    <w:rsid w:val="00296CC9"/>
    <w:pPr>
      <w:spacing w:before="100" w:beforeAutospacing="1" w:after="100" w:afterAutospacing="1" w:line="240" w:lineRule="auto"/>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1140</Words>
  <Characters>6502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lillian fernandez</cp:lastModifiedBy>
  <cp:revision>14</cp:revision>
  <cp:lastPrinted>2015-04-06T14:56:00Z</cp:lastPrinted>
  <dcterms:created xsi:type="dcterms:W3CDTF">2015-04-20T13:30:00Z</dcterms:created>
  <dcterms:modified xsi:type="dcterms:W3CDTF">2015-04-20T19:43:00Z</dcterms:modified>
</cp:coreProperties>
</file>